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460" w:rsidRDefault="00030460" w:rsidP="00030460">
      <w:pPr>
        <w:pStyle w:val="a3"/>
        <w:spacing w:before="238" w:beforeAutospacing="0" w:after="198" w:line="360" w:lineRule="auto"/>
        <w:jc w:val="right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Новая папка (36)\положение  по Точке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6)\положение  по Точке рос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60" w:rsidRDefault="00030460" w:rsidP="00030460">
      <w:pPr>
        <w:pStyle w:val="a3"/>
        <w:spacing w:before="238" w:beforeAutospacing="0" w:after="198" w:line="360" w:lineRule="auto"/>
        <w:jc w:val="right"/>
        <w:rPr>
          <w:sz w:val="27"/>
          <w:szCs w:val="27"/>
        </w:rPr>
      </w:pPr>
    </w:p>
    <w:p w:rsidR="00030460" w:rsidRDefault="00030460" w:rsidP="00030460">
      <w:pPr>
        <w:pStyle w:val="a3"/>
        <w:spacing w:before="238" w:beforeAutospacing="0" w:after="198" w:line="360" w:lineRule="auto"/>
        <w:jc w:val="right"/>
        <w:rPr>
          <w:sz w:val="27"/>
          <w:szCs w:val="27"/>
        </w:rPr>
      </w:pPr>
    </w:p>
    <w:p w:rsidR="00030460" w:rsidRDefault="00030460" w:rsidP="00030460">
      <w:pPr>
        <w:pStyle w:val="a3"/>
        <w:spacing w:before="238" w:beforeAutospacing="0" w:after="198" w:line="360" w:lineRule="auto"/>
        <w:jc w:val="right"/>
      </w:pPr>
      <w:bookmarkStart w:id="0" w:name="_GoBack"/>
      <w:bookmarkEnd w:id="0"/>
      <w:r>
        <w:rPr>
          <w:sz w:val="27"/>
          <w:szCs w:val="27"/>
        </w:rPr>
        <w:lastRenderedPageBreak/>
        <w:t>Приложение 1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1. Общие положения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1.1. Центр образования естественно-научной и технологической направленностей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«Точка роста» на базе Муниципального казенного общеобразовательного учреждения «Основная общеобразовательная школа № 4» (далее – Центр) создан с целью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и технологической направленностей.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1.2. Центр не является юридическим лицом и действует для достижения уставных целей Муниципального казенного общеобразовательного учреждения «Основная общеобразовательная школа № 4» (далее – Учреждение), а также в целях выполнения задач и достижения показателей и результатов национального проекта «Образование».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1.3. В своей деятельности Центр руководствуется Федеральным законом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Российской Федерации от 29.12.2012 № 273-ФЗ «Об образовании в Российской Федерации», другими нормативными документами Министерства просвещения Российской Федерации, иными нормативными правовыми актами Российской Федерации, Уставом, программой развития Муниципального казенного общеобразовательного учреждения «Основная общеобразовательная школа № 4» , планами работы, утвержденными учредителем и настоящим Положением.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1.4. Центр в своей деятельности подчиняется руководителю Учреждения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(директору).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2. Цели, задачи, функции деятельности Центра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2.1. 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естественно-научной и технологической направленностей, программ дополнительного образования естественно-научной и технической направленностей, а также для практической отработки учебного материала по учебным предметам «Физика», «Химия», «Биология».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2.2. Задачами Центра являются: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2.2.1. реализация основных общеобразовательных программ по учебным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предметам естественно-научной и технологической направленностей, в том числе в рамках внеурочной деятельности обучающихся;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2.2.2. разработка и реализация разноуровневых дополнительных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общеобразовательных программ естественно-научной и технической направленностей, а также иных программ, в том числе в каникулярный период;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2.2.3. вовлечение обучающихся и педагогических работников в проектную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деятельность;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2.2.4. организация внеучебной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 организациями в каникулярный период;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2.2.5. повышение профессионального мастерства педагогических работников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Центра, реализующих основные и дополнительные общеобразовательные программы.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2.3. Центр для достижения цели и выполнения задач вправе взаимодействовать с: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sym w:font="Symbol" w:char="F02D"/>
      </w:r>
      <w:r>
        <w:t xml:space="preserve"> </w:t>
      </w:r>
      <w:r>
        <w:rPr>
          <w:sz w:val="27"/>
          <w:szCs w:val="27"/>
        </w:rPr>
        <w:t>различными образовательными организациями в форме сетевого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взаимодействия;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sym w:font="Symbol" w:char="F02D"/>
      </w:r>
      <w:r>
        <w:t xml:space="preserve"> </w:t>
      </w:r>
      <w:r>
        <w:rPr>
          <w:sz w:val="27"/>
          <w:szCs w:val="27"/>
        </w:rPr>
        <w:t>с иными образовательными организациями, на базе которых созданы центры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«Точка роста»;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sym w:font="Symbol" w:char="F02D"/>
      </w:r>
      <w:r>
        <w:t xml:space="preserve"> </w:t>
      </w:r>
      <w:r>
        <w:rPr>
          <w:sz w:val="27"/>
          <w:szCs w:val="27"/>
        </w:rPr>
        <w:t>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центров «Точка роста», в том числе по вопросам повышения квалификации педагогических работников;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sym w:font="Symbol" w:char="F02D"/>
      </w:r>
      <w:r>
        <w:t xml:space="preserve"> </w:t>
      </w:r>
      <w:r>
        <w:rPr>
          <w:sz w:val="27"/>
          <w:szCs w:val="27"/>
        </w:rPr>
        <w:t>обучающимися и родителями (законными представителями) обучающихся, в том числе с применением дистанционных образовательных технологий.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 Порядок управления Центром «Точка роста»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3.1. 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Положения о деятельности Центра.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3.2. Руководителем Центра может быть назначен сотрудник Учреждения из числа руководящих и педагогических работников.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3.3. Руководитель Центра обязан: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3.3.1. осуществлять оперативное руководство Центром;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3.3.2. представлять интересы Центра по доверенности в муниципальных,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государственных органах региона, организациях для реализации целей и задач Центра;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3.3.3. отчитываться перед Руководителем Учреждения о результатах работы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Центра;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3.3.4. 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3.4. Руководитель Центра вправе: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3.4.1. осуществлять расстановку кадров Центра, прием на работу которых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осуществляется приказом руководителя Учреждения;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3.4.2. по согласованию с руководителем Учреждения организовывать учебновоспитательный процесс в Центре в соответствии с целями и задачами Центра и осуществлять контроль за его реализацией;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3.4.4. по согласованию с руководителем Учреждения осуществлять организацию и проведение мероприятий по профилю направлений деятельности Центра;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3.4.5. осуществлять иные права, относящиеся к деятельности Центра и не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противоречащие целям и видам деятельности образовательной организации, а также законодательству Российской Федерации.</w:t>
      </w:r>
    </w:p>
    <w:p w:rsidR="00030460" w:rsidRDefault="00030460" w:rsidP="00030460">
      <w:pPr>
        <w:pStyle w:val="a3"/>
        <w:spacing w:before="238" w:beforeAutospacing="0" w:after="198" w:line="360" w:lineRule="auto"/>
      </w:pPr>
      <w:r>
        <w:rPr>
          <w:sz w:val="27"/>
          <w:szCs w:val="27"/>
        </w:rPr>
        <w:t>_____________________________</w:t>
      </w:r>
    </w:p>
    <w:p w:rsidR="00030460" w:rsidRDefault="00030460" w:rsidP="00030460">
      <w:pPr>
        <w:pStyle w:val="a3"/>
        <w:spacing w:before="238" w:beforeAutospacing="0" w:after="240" w:line="360" w:lineRule="auto"/>
      </w:pPr>
    </w:p>
    <w:p w:rsidR="005C3E7D" w:rsidRDefault="005C3E7D"/>
    <w:sectPr w:rsidR="005C3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60"/>
    <w:rsid w:val="00030460"/>
    <w:rsid w:val="005C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46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046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0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756</Words>
  <Characters>4310</Characters>
  <Application>Microsoft Office Word</Application>
  <DocSecurity>0</DocSecurity>
  <Lines>35</Lines>
  <Paragraphs>10</Paragraphs>
  <ScaleCrop>false</ScaleCrop>
  <Company/>
  <LinksUpToDate>false</LinksUpToDate>
  <CharactersWithSpaces>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2023-01-30T01:26:00Z</dcterms:created>
  <dcterms:modified xsi:type="dcterms:W3CDTF">2023-01-30T01:28:00Z</dcterms:modified>
</cp:coreProperties>
</file>