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918182"/>
            <wp:effectExtent l="0" t="0" r="0" b="0"/>
            <wp:docPr id="1" name="Рисунок 1" descr="C:\Users\User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CC2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608" w:rsidRDefault="00CC2608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AB0" w:rsidRPr="005B0AB0" w:rsidRDefault="005B0AB0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         </w:t>
      </w:r>
      <w:r w:rsidRPr="005B0AB0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 w:bidi="en-US"/>
        </w:rPr>
        <w:t>    </w:t>
      </w:r>
      <w:r w:rsidRPr="005B0AB0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en-US"/>
        </w:rPr>
        <w:t xml:space="preserve"> Рабочая программа учебного курса «География России Население и хозяйство» составлена на основе закона РФ «Об образовании», на основании                             на основе авторской программы под редакцией В.П. Дронова.</w:t>
      </w:r>
    </w:p>
    <w:p w:rsidR="005B0AB0" w:rsidRPr="005B0AB0" w:rsidRDefault="005B0AB0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определяет содержание изучаемого предмета, отражает требование к общеобразовательной географической подготовке школьников, познавательные интересы обучающихся. Главным образом она призвана формировать правильную ориентацию обучающихся в природных, социальных и экономических проблемах своей страны, помогать им в выборе путей рационального применения, приложения своих сил на благо Родины.</w:t>
      </w:r>
    </w:p>
    <w:p w:rsidR="00CC1C1E" w:rsidRPr="00B679A5" w:rsidRDefault="005B0AB0" w:rsidP="00CC1C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рассчитана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курса географии обучающихся 9 класса </w:t>
      </w:r>
      <w:r w:rsidR="00D16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2 часа в неделю , 68 часов в год.</w:t>
      </w:r>
      <w:r w:rsidR="00CC1C1E" w:rsidRPr="00CC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C1E" w:rsidRPr="00B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проведение:</w:t>
      </w:r>
    </w:p>
    <w:p w:rsidR="00CC1C1E" w:rsidRPr="00B679A5" w:rsidRDefault="00CC1C1E" w:rsidP="00CC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контрольны</w:t>
      </w:r>
      <w:proofErr w:type="gramStart"/>
      <w:r w:rsidRPr="00B679A5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диагностических)   работ: 4</w:t>
      </w:r>
    </w:p>
    <w:p w:rsidR="00CC1C1E" w:rsidRPr="00B679A5" w:rsidRDefault="00CC1C1E" w:rsidP="00CC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практических  работ: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CC1C1E" w:rsidRDefault="00CC1C1E" w:rsidP="00CC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1E" w:rsidRDefault="00CC1C1E" w:rsidP="00CC1C1E">
      <w:pPr>
        <w:tabs>
          <w:tab w:val="left" w:pos="9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7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иродоведению разработана к УМК: </w:t>
      </w:r>
      <w:r w:rsidRPr="00B679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Дронов, В.П., Баринов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И.И., Ром В.Я.</w:t>
      </w:r>
      <w:r w:rsidRPr="00B6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России 9 класс. – М.: Дрофа, 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AB0" w:rsidRPr="005B0AB0" w:rsidRDefault="00D16D74" w:rsidP="00CC1C1E">
      <w:pPr>
        <w:tabs>
          <w:tab w:val="left" w:pos="9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0AB0"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для 9 класса к учебнику В.П. Дронова, В.Я. Рома «География России. Население и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5B0AB0"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5B0AB0" w:rsidRPr="005B0AB0" w:rsidRDefault="005B0AB0" w:rsidP="005B0A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программы: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географии России направлено </w:t>
      </w:r>
      <w:proofErr w:type="gram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освоение знаний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• овладение умениями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развитие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воспитание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формирование способности и готовности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B0AB0" w:rsidRPr="005B0AB0" w:rsidRDefault="005B0AB0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AB0" w:rsidRPr="005B0AB0" w:rsidRDefault="005B0AB0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необходимых </w:t>
      </w:r>
      <w:proofErr w:type="gram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познания и изучения окружающей среды; выявления причинно-следственных связей;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сравнения объектов, процессов и явлений; моделирования и проектирования;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ориентирования на местности, плане, карте; в ресурсах интернет, статистических материалах;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толерантности и ориентации на духовные ценности народов родной страны;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коммуникабельность, умение работать самостоятельно и в группе, публично выступать.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особенностей личности;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различие способности личности справляться с различными задачами;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коммуникативной компетенции учащихся.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5B0A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Валеологические</w:t>
      </w:r>
      <w:proofErr w:type="spellEnd"/>
      <w:r w:rsidRPr="005B0A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монотонных, неприятных звуков, раздражителей и т.д.;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посадкой учащихся, чередование поз в соответствии с видом работы;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AB0" w:rsidRPr="005B0AB0" w:rsidRDefault="005B0AB0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Общая характеристика учебного предмета</w:t>
      </w:r>
    </w:p>
    <w:p w:rsidR="005B0AB0" w:rsidRPr="005B0AB0" w:rsidRDefault="005B0AB0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B0AB0" w:rsidRPr="005B0AB0" w:rsidRDefault="00D16D74" w:rsidP="005B0A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0AB0"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 России. Население и хозяйство»  – общественная географическая наука. </w:t>
      </w:r>
      <w:r w:rsidR="005B0AB0"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географии 9 класса предполагает познакомить девятиклассников с новой географической  дисциплиной: социально-экономической и общественной географией.                                                                   Общая часть учебника предлагает познакомиться с местом России в мире, населением России, географическими особенностями экономики России, важнейшими межотраслевыми комплексами России и их размещением. Региональная часть знакомит обучающихся с районированием России, общественной географией крупных регионов. Девятиклассники узнают о том, как заселялась и осваивалась территория нашей страны, каковы условия жизни людей в её разных частях, как формировалась российская экономика, какие сложные и разнообразные проблемы приходится решать на современном этапе её развития. Географические проблемы и задачи, которые ставит </w:t>
      </w:r>
      <w:r w:rsidR="005B0AB0"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учебник, помогут понять многочисленные проблемы каждой территории России, научат высказывать свою точку зрения, обосновывать свои проекты, прогнозировать пути дальнейшего развития отдельных частей хозяйства и районов нашей огромной страны и своего региона. </w:t>
      </w:r>
    </w:p>
    <w:p w:rsidR="005B0AB0" w:rsidRPr="005B0AB0" w:rsidRDefault="005B0AB0" w:rsidP="005B0A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шагать в ногу со временем, быть в курсе постоянных перемен, происходящих в России, лучше понимать географию своей Родины, необходимо собирать и использовать новые данные, источниками которых являются пресса, радио, телевидение и Интернет. </w:t>
      </w:r>
    </w:p>
    <w:p w:rsidR="005B0AB0" w:rsidRPr="005B0AB0" w:rsidRDefault="005B0AB0" w:rsidP="005B0A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Важная особенность учебника «География России. Население и хозяйство»  –  насыщенность наглядными средствами, сочетание текста с картой, схемой, рисунками, таблицами, которые будут не только  обеспечивать понимание и активность обучающихся, но и развивать их способности по самостоятельному овладению учебной информацией с использованием различных источников, в том числе Интернет-ресурсов, слайдовых презентаций и сообщений обучающихся; проводить частично-поисковую, исследовательскую деятельность. </w:t>
      </w:r>
    </w:p>
    <w:p w:rsidR="000319E9" w:rsidRPr="000319E9" w:rsidRDefault="000319E9" w:rsidP="000319E9">
      <w:pPr>
        <w:shd w:val="clear" w:color="auto" w:fill="FFFFFF"/>
        <w:tabs>
          <w:tab w:val="left" w:pos="5025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Формы, методы и средства  обучения:</w:t>
      </w:r>
      <w:r w:rsidRPr="00031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0319E9" w:rsidRPr="000319E9" w:rsidRDefault="000319E9" w:rsidP="000319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03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.Основной, главной формой организации учебного процесса является урок (уроки изучения нового материала, комбинированные уроки, уроки контроля, уроки повторения изученного материала, обобщающие уроки, а также лекции, семинары, практические работы, защита проектных работ).</w:t>
      </w:r>
    </w:p>
    <w:p w:rsidR="000319E9" w:rsidRPr="000319E9" w:rsidRDefault="000319E9" w:rsidP="000319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Применяются варианты индивидуального, индивидуально-группового, группового и коллективного способа обучения.</w:t>
      </w:r>
    </w:p>
    <w:p w:rsidR="000319E9" w:rsidRPr="000319E9" w:rsidRDefault="000319E9" w:rsidP="000319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Методами организации и осуществления учебно-познавательной деятельности: </w:t>
      </w:r>
      <w:proofErr w:type="gramStart"/>
      <w:r w:rsidRPr="0003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словесных</w:t>
      </w:r>
      <w:proofErr w:type="gramEnd"/>
      <w:r w:rsidRPr="0003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обучающихся;</w:t>
      </w:r>
    </w:p>
    <w:p w:rsidR="000319E9" w:rsidRPr="000319E9" w:rsidRDefault="000319E9" w:rsidP="000319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методами стимулирования и мотивации учебной деятельности: познавательных игр, деловых игр;</w:t>
      </w:r>
    </w:p>
    <w:p w:rsidR="000319E9" w:rsidRPr="000319E9" w:rsidRDefault="000319E9" w:rsidP="000319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03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 средства обучения: учебно-наглядные пособия (таблицы, карты и др.), организационно-педагогические средства (карточки, билеты, раздаточный материал), электронные учебники.</w:t>
      </w:r>
      <w:proofErr w:type="gramEnd"/>
    </w:p>
    <w:p w:rsidR="00D16D74" w:rsidRDefault="00D16D74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и итогового контроля: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установление исходного состояния сторон личности обучающегося и, прежде всего, исходного состояния познавательной  деятельности, в первую очередь, индивидуального уровня каждого ученика.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необходим для диагностирования хода дидактического процесса, выявления динамики последнего, сопоставления реально достигнутых на отдельных этапах результатов с запланированными.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– обучающиеся всегда должны знать, что процесс усвоения имеет свои временные границы и должен закончиться определенным результатом, который будет оцениваться.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промежуточного контроля: 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контроль, проверочные и практические работы,  семинарские занятия, творческие проекты, географические диктанты, работы с контурными картами.</w:t>
      </w:r>
    </w:p>
    <w:p w:rsidR="00D16D74" w:rsidRPr="005B0AB0" w:rsidRDefault="00D16D74" w:rsidP="00D16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D74" w:rsidRPr="005B0AB0" w:rsidRDefault="00D16D74" w:rsidP="00D16D74">
      <w:pPr>
        <w:spacing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и нормы оценки знаний, умений и </w:t>
      </w:r>
      <w:proofErr w:type="gramStart"/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навыков</w:t>
      </w:r>
      <w:proofErr w:type="gramEnd"/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применительно к различным формам контроля знаний</w:t>
      </w:r>
    </w:p>
    <w:p w:rsidR="00D16D74" w:rsidRPr="005B0AB0" w:rsidRDefault="00D16D74" w:rsidP="00D16D74">
      <w:pPr>
        <w:spacing w:after="15" w:line="240" w:lineRule="auto"/>
        <w:ind w:left="2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проверки уровня усвоения учебного 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</w:t>
      </w: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самостоятельность ответа.</w:t>
      </w:r>
      <w:r w:rsidRPr="005B0AB0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предполагает учёт индивидуальных особенностей обучающихся, дифференцированный подход к организации работы. </w:t>
      </w:r>
    </w:p>
    <w:p w:rsidR="00D16D74" w:rsidRPr="005B0AB0" w:rsidRDefault="00D16D74" w:rsidP="00D16D74">
      <w:pPr>
        <w:spacing w:after="152" w:line="240" w:lineRule="auto"/>
        <w:ind w:left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16D74" w:rsidRPr="005B0AB0" w:rsidRDefault="00D16D74" w:rsidP="00D16D74">
      <w:pPr>
        <w:spacing w:after="0" w:line="240" w:lineRule="auto"/>
        <w:ind w:left="726" w:right="72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Устный ответ</w:t>
      </w:r>
    </w:p>
    <w:p w:rsidR="00D16D74" w:rsidRPr="005B0AB0" w:rsidRDefault="00EE37AB" w:rsidP="00D16D74">
      <w:pPr>
        <w:spacing w:after="15" w:line="240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"5"</w:t>
      </w:r>
      <w:r w:rsidR="00D16D74"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ученик:  </w:t>
      </w:r>
    </w:p>
    <w:p w:rsidR="00D16D74" w:rsidRPr="005B0AB0" w:rsidRDefault="00D16D74" w:rsidP="00D16D74">
      <w:pPr>
        <w:numPr>
          <w:ilvl w:val="0"/>
          <w:numId w:val="33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 </w:t>
      </w:r>
    </w:p>
    <w:p w:rsidR="00D16D74" w:rsidRPr="005B0AB0" w:rsidRDefault="00D16D74" w:rsidP="00D16D74">
      <w:pPr>
        <w:numPr>
          <w:ilvl w:val="0"/>
          <w:numId w:val="33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</w:t>
      </w:r>
    </w:p>
    <w:p w:rsidR="00D16D74" w:rsidRPr="005B0AB0" w:rsidRDefault="00D16D74" w:rsidP="00D16D74">
      <w:pPr>
        <w:numPr>
          <w:ilvl w:val="0"/>
          <w:numId w:val="33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D16D74" w:rsidRPr="005B0AB0" w:rsidRDefault="00D16D74" w:rsidP="00D16D74">
      <w:pPr>
        <w:numPr>
          <w:ilvl w:val="0"/>
          <w:numId w:val="33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Хорошее знание карты и использование ее, верное решение географических задач. </w:t>
      </w:r>
    </w:p>
    <w:p w:rsidR="00D16D74" w:rsidRPr="005B0AB0" w:rsidRDefault="00D16D74" w:rsidP="00D16D74">
      <w:pPr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6D74" w:rsidRPr="005B0AB0" w:rsidRDefault="00EE37AB" w:rsidP="00D16D74">
      <w:pPr>
        <w:spacing w:after="15" w:line="240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 "4"</w:t>
      </w:r>
      <w:r w:rsidR="00D16D74"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ученик:  </w:t>
      </w:r>
    </w:p>
    <w:p w:rsidR="00D16D74" w:rsidRPr="005B0AB0" w:rsidRDefault="00D16D74" w:rsidP="00D16D74">
      <w:pPr>
        <w:numPr>
          <w:ilvl w:val="0"/>
          <w:numId w:val="34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 </w:t>
      </w:r>
    </w:p>
    <w:p w:rsidR="00D16D74" w:rsidRPr="005B0AB0" w:rsidRDefault="00D16D74" w:rsidP="00D16D74">
      <w:pPr>
        <w:numPr>
          <w:ilvl w:val="0"/>
          <w:numId w:val="34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 </w:t>
      </w:r>
    </w:p>
    <w:p w:rsidR="00D16D74" w:rsidRPr="005B0AB0" w:rsidRDefault="00D16D74" w:rsidP="00D16D74">
      <w:pPr>
        <w:numPr>
          <w:ilvl w:val="0"/>
          <w:numId w:val="34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термины;  </w:t>
      </w:r>
    </w:p>
    <w:p w:rsidR="00D16D74" w:rsidRPr="005B0AB0" w:rsidRDefault="00D16D74" w:rsidP="00D16D74">
      <w:pPr>
        <w:numPr>
          <w:ilvl w:val="0"/>
          <w:numId w:val="34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самостоятельный;  </w:t>
      </w:r>
    </w:p>
    <w:p w:rsidR="00D16D74" w:rsidRPr="005B0AB0" w:rsidRDefault="00D16D74" w:rsidP="00D16D74">
      <w:pPr>
        <w:numPr>
          <w:ilvl w:val="0"/>
          <w:numId w:val="34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неточностей в изложении географического материала;  </w:t>
      </w:r>
    </w:p>
    <w:p w:rsidR="00D16D74" w:rsidRPr="005B0AB0" w:rsidRDefault="00D16D74" w:rsidP="00D16D74">
      <w:pPr>
        <w:numPr>
          <w:ilvl w:val="0"/>
          <w:numId w:val="34"/>
        </w:numPr>
        <w:spacing w:after="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D16D74" w:rsidRPr="005B0AB0" w:rsidRDefault="00D16D74" w:rsidP="00D16D74">
      <w:pPr>
        <w:numPr>
          <w:ilvl w:val="0"/>
          <w:numId w:val="34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D16D74" w:rsidRPr="005B0AB0" w:rsidRDefault="00D16D74" w:rsidP="00D16D74">
      <w:pPr>
        <w:numPr>
          <w:ilvl w:val="0"/>
          <w:numId w:val="34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D16D74" w:rsidRPr="005B0AB0" w:rsidRDefault="00D16D74" w:rsidP="00D16D74">
      <w:pPr>
        <w:numPr>
          <w:ilvl w:val="0"/>
          <w:numId w:val="34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основных географических взаимосвязей; </w:t>
      </w:r>
    </w:p>
    <w:p w:rsidR="00D16D74" w:rsidRPr="005B0AB0" w:rsidRDefault="00D16D74" w:rsidP="00D16D74">
      <w:pPr>
        <w:spacing w:after="15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Знание карты и умение ей пользоваться; </w:t>
      </w:r>
    </w:p>
    <w:p w:rsidR="00D16D74" w:rsidRPr="005B0AB0" w:rsidRDefault="00D16D74" w:rsidP="00D16D74">
      <w:pPr>
        <w:spacing w:after="232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При решении географических задач сделаны второстепенные ошибки.  </w:t>
      </w:r>
    </w:p>
    <w:p w:rsidR="00D16D74" w:rsidRPr="005B0AB0" w:rsidRDefault="00EE37AB" w:rsidP="00D16D74">
      <w:pPr>
        <w:spacing w:after="15" w:line="240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 "3"</w:t>
      </w:r>
      <w:r w:rsidR="00D16D74"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ученик:  </w:t>
      </w:r>
    </w:p>
    <w:p w:rsidR="00D16D74" w:rsidRPr="005B0AB0" w:rsidRDefault="00D16D74" w:rsidP="00D16D74">
      <w:pPr>
        <w:numPr>
          <w:ilvl w:val="0"/>
          <w:numId w:val="35"/>
        </w:numPr>
        <w:spacing w:after="15" w:line="240" w:lineRule="auto"/>
        <w:ind w:hanging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 </w:t>
      </w:r>
    </w:p>
    <w:p w:rsidR="00D16D74" w:rsidRPr="005B0AB0" w:rsidRDefault="00D16D74" w:rsidP="00D16D74">
      <w:pPr>
        <w:numPr>
          <w:ilvl w:val="0"/>
          <w:numId w:val="35"/>
        </w:numPr>
        <w:spacing w:after="15" w:line="240" w:lineRule="auto"/>
        <w:ind w:hanging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излагает </w:t>
      </w:r>
      <w:proofErr w:type="spellStart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фрагментарно, не всегда последовательно;  </w:t>
      </w:r>
    </w:p>
    <w:p w:rsidR="00D16D74" w:rsidRPr="005B0AB0" w:rsidRDefault="00D16D74" w:rsidP="00D16D74">
      <w:pPr>
        <w:numPr>
          <w:ilvl w:val="0"/>
          <w:numId w:val="35"/>
        </w:numPr>
        <w:spacing w:after="15" w:line="240" w:lineRule="auto"/>
        <w:ind w:hanging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</w:t>
      </w:r>
      <w:proofErr w:type="gramStart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недостаточную</w:t>
      </w:r>
      <w:proofErr w:type="gramEnd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  </w:t>
      </w:r>
    </w:p>
    <w:p w:rsidR="00D16D74" w:rsidRPr="005B0AB0" w:rsidRDefault="00D16D74" w:rsidP="00D16D74">
      <w:pPr>
        <w:numPr>
          <w:ilvl w:val="0"/>
          <w:numId w:val="35"/>
        </w:numPr>
        <w:spacing w:after="15" w:line="240" w:lineRule="auto"/>
        <w:ind w:hanging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 </w:t>
      </w:r>
    </w:p>
    <w:p w:rsidR="00D16D74" w:rsidRPr="005B0AB0" w:rsidRDefault="00D16D74" w:rsidP="00D16D74">
      <w:pPr>
        <w:numPr>
          <w:ilvl w:val="0"/>
          <w:numId w:val="35"/>
        </w:numPr>
        <w:spacing w:after="15" w:line="240" w:lineRule="auto"/>
        <w:ind w:hanging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 </w:t>
      </w:r>
    </w:p>
    <w:p w:rsidR="00D16D74" w:rsidRPr="005B0AB0" w:rsidRDefault="00D16D74" w:rsidP="00D16D74">
      <w:pPr>
        <w:numPr>
          <w:ilvl w:val="0"/>
          <w:numId w:val="35"/>
        </w:numPr>
        <w:spacing w:after="15" w:line="240" w:lineRule="auto"/>
        <w:ind w:hanging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 </w:t>
      </w:r>
    </w:p>
    <w:p w:rsidR="00D16D74" w:rsidRPr="005B0AB0" w:rsidRDefault="00D16D74" w:rsidP="00D16D74">
      <w:pPr>
        <w:numPr>
          <w:ilvl w:val="0"/>
          <w:numId w:val="35"/>
        </w:numPr>
        <w:spacing w:after="15" w:line="240" w:lineRule="auto"/>
        <w:ind w:hanging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тексте;  </w:t>
      </w:r>
    </w:p>
    <w:p w:rsidR="00D16D74" w:rsidRPr="005B0AB0" w:rsidRDefault="00D16D74" w:rsidP="00D16D74">
      <w:pPr>
        <w:numPr>
          <w:ilvl w:val="0"/>
          <w:numId w:val="35"/>
        </w:numPr>
        <w:spacing w:after="15" w:line="240" w:lineRule="auto"/>
        <w:ind w:hanging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 </w:t>
      </w:r>
    </w:p>
    <w:p w:rsidR="00D16D74" w:rsidRPr="005B0AB0" w:rsidRDefault="00D16D74" w:rsidP="00D16D74">
      <w:pPr>
        <w:numPr>
          <w:ilvl w:val="0"/>
          <w:numId w:val="35"/>
        </w:numPr>
        <w:spacing w:after="15" w:line="240" w:lineRule="auto"/>
        <w:ind w:hanging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 </w:t>
      </w:r>
    </w:p>
    <w:p w:rsidR="00D16D74" w:rsidRPr="005B0AB0" w:rsidRDefault="00D16D74" w:rsidP="00D16D74">
      <w:pPr>
        <w:numPr>
          <w:ilvl w:val="0"/>
          <w:numId w:val="35"/>
        </w:numPr>
        <w:spacing w:after="15" w:line="240" w:lineRule="auto"/>
        <w:ind w:hanging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Скудны географические представления, преобладают формалистические знания; </w:t>
      </w:r>
    </w:p>
    <w:p w:rsidR="00D16D74" w:rsidRPr="005B0AB0" w:rsidRDefault="00D16D74" w:rsidP="00D16D74">
      <w:pPr>
        <w:numPr>
          <w:ilvl w:val="0"/>
          <w:numId w:val="35"/>
        </w:numPr>
        <w:spacing w:after="15" w:line="240" w:lineRule="auto"/>
        <w:ind w:hanging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карты недостаточное, показ на ней сбивчивый; </w:t>
      </w:r>
    </w:p>
    <w:p w:rsidR="00D16D74" w:rsidRPr="005B0AB0" w:rsidRDefault="00D16D74" w:rsidP="00D16D74">
      <w:pPr>
        <w:numPr>
          <w:ilvl w:val="0"/>
          <w:numId w:val="35"/>
        </w:numPr>
        <w:spacing w:after="15" w:line="240" w:lineRule="auto"/>
        <w:ind w:hanging="3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при помощи наводящих вопросов ученик улавливает географические связи. </w:t>
      </w:r>
    </w:p>
    <w:p w:rsidR="00D16D74" w:rsidRPr="005B0AB0" w:rsidRDefault="00D16D74" w:rsidP="00D16D74">
      <w:pPr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6D74" w:rsidRPr="005B0AB0" w:rsidRDefault="00EE37AB" w:rsidP="00D16D74">
      <w:pPr>
        <w:spacing w:after="15" w:line="240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 "2"</w:t>
      </w:r>
      <w:r w:rsidR="00D16D74"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ученик:  </w:t>
      </w:r>
    </w:p>
    <w:p w:rsidR="00D16D74" w:rsidRPr="005B0AB0" w:rsidRDefault="00D16D74" w:rsidP="00D16D74">
      <w:pPr>
        <w:spacing w:after="15" w:line="240" w:lineRule="auto"/>
        <w:ind w:left="2" w:right="159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B0AB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усвоил и не раскрыл основное содержание материала;                                                   2.</w:t>
      </w:r>
      <w:r w:rsidRPr="005B0AB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делает выводов и обобщений.  </w:t>
      </w:r>
    </w:p>
    <w:p w:rsidR="00D16D74" w:rsidRPr="005B0AB0" w:rsidRDefault="00D16D74" w:rsidP="00D16D74">
      <w:pPr>
        <w:numPr>
          <w:ilvl w:val="0"/>
          <w:numId w:val="36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 </w:t>
      </w:r>
    </w:p>
    <w:p w:rsidR="00D16D74" w:rsidRPr="005B0AB0" w:rsidRDefault="00D16D74" w:rsidP="00D16D74">
      <w:pPr>
        <w:numPr>
          <w:ilvl w:val="0"/>
          <w:numId w:val="36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 </w:t>
      </w:r>
    </w:p>
    <w:p w:rsidR="00D16D74" w:rsidRPr="005B0AB0" w:rsidRDefault="00D16D74" w:rsidP="00D16D74">
      <w:pPr>
        <w:numPr>
          <w:ilvl w:val="0"/>
          <w:numId w:val="36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 </w:t>
      </w:r>
    </w:p>
    <w:p w:rsidR="00D16D74" w:rsidRPr="005B0AB0" w:rsidRDefault="00D16D74" w:rsidP="00D16D74">
      <w:pPr>
        <w:numPr>
          <w:ilvl w:val="0"/>
          <w:numId w:val="36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грубые ошибки  в использовании карты. </w:t>
      </w:r>
    </w:p>
    <w:p w:rsidR="00D16D74" w:rsidRPr="005B0AB0" w:rsidRDefault="00D16D74" w:rsidP="00D16D74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6D74" w:rsidRPr="005B0AB0" w:rsidRDefault="00D16D74" w:rsidP="00D16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D74" w:rsidRPr="005B0AB0" w:rsidRDefault="00D16D74" w:rsidP="00D16D74">
      <w:pPr>
        <w:spacing w:after="13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Примечание. </w:t>
      </w: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устного ответа обучающегося педагогом даётся краткий анализ ответа, объявляется мотивированная оценка. Возможно привлечение других </w:t>
      </w: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учащихся для анализа ответа, самоанализ, предложение оценки. </w:t>
      </w: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16D74" w:rsidRPr="005B0AB0" w:rsidRDefault="00D16D74" w:rsidP="00D16D74">
      <w:pPr>
        <w:spacing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D16D74" w:rsidRPr="005B0AB0" w:rsidRDefault="00D16D74" w:rsidP="00D16D74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Оценка проверочных работ</w:t>
      </w:r>
    </w:p>
    <w:p w:rsidR="00D16D74" w:rsidRPr="005B0AB0" w:rsidRDefault="00D16D74" w:rsidP="00D16D74">
      <w:pPr>
        <w:spacing w:after="14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D16D74" w:rsidRPr="005B0AB0" w:rsidRDefault="00EE37AB" w:rsidP="00D16D74">
      <w:pPr>
        <w:spacing w:after="15" w:line="240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"5"</w:t>
      </w:r>
      <w:r w:rsidR="00D16D74"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ученик:  </w:t>
      </w:r>
    </w:p>
    <w:p w:rsidR="00D16D74" w:rsidRPr="005B0AB0" w:rsidRDefault="00D16D74" w:rsidP="00D16D74">
      <w:pPr>
        <w:numPr>
          <w:ilvl w:val="0"/>
          <w:numId w:val="38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выполнил работу без ошибок и недочетов;  </w:t>
      </w:r>
      <w:r w:rsidRPr="005B0AB0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§</w:t>
      </w:r>
      <w:r w:rsidRPr="005B0AB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допустил не более одного недочета.  </w:t>
      </w:r>
    </w:p>
    <w:p w:rsidR="00D16D74" w:rsidRPr="005B0AB0" w:rsidRDefault="00EE37AB" w:rsidP="00D16D74">
      <w:pPr>
        <w:spacing w:after="15" w:line="240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 "4"</w:t>
      </w:r>
      <w:r w:rsidR="00D16D74"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 выполнил работу полностью, но допустил в ней:  </w:t>
      </w:r>
    </w:p>
    <w:p w:rsidR="00D16D74" w:rsidRPr="005B0AB0" w:rsidRDefault="00D16D74" w:rsidP="00D16D74">
      <w:pPr>
        <w:numPr>
          <w:ilvl w:val="0"/>
          <w:numId w:val="38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одной негрубой ошибки и одного недочета;  </w:t>
      </w:r>
      <w:r w:rsidRPr="005B0AB0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§</w:t>
      </w:r>
      <w:r w:rsidRPr="005B0AB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 более двух недочетов.  </w:t>
      </w:r>
    </w:p>
    <w:p w:rsidR="00D16D74" w:rsidRPr="005B0AB0" w:rsidRDefault="00EE37AB" w:rsidP="00D16D74">
      <w:pPr>
        <w:spacing w:after="15" w:line="240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 "3"</w:t>
      </w:r>
      <w:r w:rsidR="00D16D74"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 </w:t>
      </w:r>
    </w:p>
    <w:p w:rsidR="00D16D74" w:rsidRPr="005B0AB0" w:rsidRDefault="00D16D74" w:rsidP="00D16D74">
      <w:pPr>
        <w:numPr>
          <w:ilvl w:val="0"/>
          <w:numId w:val="38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двух грубых ошибок;  </w:t>
      </w:r>
    </w:p>
    <w:p w:rsidR="00D16D74" w:rsidRPr="005B0AB0" w:rsidRDefault="00D16D74" w:rsidP="00D16D74">
      <w:pPr>
        <w:numPr>
          <w:ilvl w:val="0"/>
          <w:numId w:val="38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 более одной грубой и одной негрубой ошибки и одного недочета;  </w:t>
      </w:r>
    </w:p>
    <w:p w:rsidR="00D16D74" w:rsidRPr="005B0AB0" w:rsidRDefault="00D16D74" w:rsidP="00D16D74">
      <w:pPr>
        <w:numPr>
          <w:ilvl w:val="0"/>
          <w:numId w:val="38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 более двух-трех негрубых ошибок;  </w:t>
      </w:r>
    </w:p>
    <w:p w:rsidR="00D16D74" w:rsidRPr="005B0AB0" w:rsidRDefault="00D16D74" w:rsidP="00D16D74">
      <w:pPr>
        <w:numPr>
          <w:ilvl w:val="0"/>
          <w:numId w:val="38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одной негрубой ошибки и трех недочетов;  </w:t>
      </w:r>
    </w:p>
    <w:p w:rsidR="00D16D74" w:rsidRPr="005B0AB0" w:rsidRDefault="00D16D74" w:rsidP="00D16D74">
      <w:pPr>
        <w:numPr>
          <w:ilvl w:val="0"/>
          <w:numId w:val="38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 отсутствии ошибок, но при наличии четырех-пяти недочетов.  </w:t>
      </w:r>
    </w:p>
    <w:p w:rsidR="00D16D74" w:rsidRPr="005B0AB0" w:rsidRDefault="00EE37AB" w:rsidP="00D16D74">
      <w:pPr>
        <w:spacing w:after="15" w:line="240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 "2"</w:t>
      </w:r>
      <w:r w:rsidR="00D16D74"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 ученик:  </w:t>
      </w:r>
    </w:p>
    <w:p w:rsidR="00D16D74" w:rsidRPr="005B0AB0" w:rsidRDefault="00D16D74" w:rsidP="00D16D74">
      <w:pPr>
        <w:numPr>
          <w:ilvl w:val="0"/>
          <w:numId w:val="38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 </w:t>
      </w:r>
    </w:p>
    <w:p w:rsidR="00D16D74" w:rsidRPr="005B0AB0" w:rsidRDefault="00D16D74" w:rsidP="00D16D74">
      <w:pPr>
        <w:numPr>
          <w:ilvl w:val="0"/>
          <w:numId w:val="38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если правильно выполнил менее половины работы.  </w:t>
      </w:r>
    </w:p>
    <w:p w:rsidR="00D16D74" w:rsidRPr="005B0AB0" w:rsidRDefault="00D16D74" w:rsidP="00D16D74">
      <w:pPr>
        <w:spacing w:after="15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6D74" w:rsidRPr="005B0AB0" w:rsidRDefault="00D16D74" w:rsidP="00D16D74">
      <w:pPr>
        <w:spacing w:after="15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Примечание.  </w:t>
      </w:r>
    </w:p>
    <w:p w:rsidR="00D16D74" w:rsidRPr="005B0AB0" w:rsidRDefault="00D16D74" w:rsidP="00D16D74">
      <w:pPr>
        <w:numPr>
          <w:ilvl w:val="0"/>
          <w:numId w:val="38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 </w:t>
      </w:r>
    </w:p>
    <w:p w:rsidR="00D16D74" w:rsidRPr="00D16D74" w:rsidRDefault="00D16D74" w:rsidP="00D16D74">
      <w:pPr>
        <w:numPr>
          <w:ilvl w:val="0"/>
          <w:numId w:val="38"/>
        </w:num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 </w:t>
      </w:r>
    </w:p>
    <w:p w:rsidR="00D16D74" w:rsidRPr="005B0AB0" w:rsidRDefault="00D16D74" w:rsidP="00EE3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16D74" w:rsidRPr="005B0AB0" w:rsidRDefault="00D16D74" w:rsidP="00D16D74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Оценка качества выполнения практических и самостоятельных работ по географии</w:t>
      </w:r>
    </w:p>
    <w:p w:rsidR="00D16D74" w:rsidRPr="005B0AB0" w:rsidRDefault="00EE37AB" w:rsidP="00D16D74">
      <w:pPr>
        <w:spacing w:after="0" w:line="240" w:lineRule="auto"/>
        <w:ind w:left="726" w:right="73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 "5" </w:t>
      </w:r>
    </w:p>
    <w:p w:rsidR="00D16D74" w:rsidRPr="005B0AB0" w:rsidRDefault="00D16D74" w:rsidP="00D16D74">
      <w:pPr>
        <w:spacing w:after="0" w:line="240" w:lineRule="auto"/>
        <w:ind w:left="-8" w:firstLine="2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D16D74" w:rsidRPr="005B0AB0" w:rsidRDefault="00D16D74" w:rsidP="00D16D74">
      <w:pPr>
        <w:spacing w:after="0" w:line="240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самостоятельных работ теоретические знания, практические умения и навыки. </w:t>
      </w:r>
    </w:p>
    <w:p w:rsidR="00D16D74" w:rsidRPr="005B0AB0" w:rsidRDefault="00D16D74" w:rsidP="00D16D74">
      <w:pPr>
        <w:spacing w:after="0" w:line="240" w:lineRule="auto"/>
        <w:ind w:left="-8" w:firstLine="2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оформлена аккуратно, в оптимальной для фиксации результатов форме. </w:t>
      </w:r>
    </w:p>
    <w:p w:rsidR="00D16D74" w:rsidRPr="005B0AB0" w:rsidRDefault="00D16D74" w:rsidP="00D16D74">
      <w:pPr>
        <w:spacing w:after="0" w:line="240" w:lineRule="auto"/>
        <w:ind w:left="-8" w:firstLine="2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фиксации материалов может быть предложена учителем или выбрана самими учащимися. </w:t>
      </w:r>
    </w:p>
    <w:p w:rsidR="00D16D74" w:rsidRPr="005B0AB0" w:rsidRDefault="00EE37AB" w:rsidP="00D16D74">
      <w:pPr>
        <w:spacing w:after="0" w:line="240" w:lineRule="auto"/>
        <w:ind w:left="726" w:right="75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 "4" </w:t>
      </w:r>
    </w:p>
    <w:p w:rsidR="00D16D74" w:rsidRPr="005B0AB0" w:rsidRDefault="00D16D74" w:rsidP="00D16D74">
      <w:pPr>
        <w:spacing w:after="0" w:line="240" w:lineRule="auto"/>
        <w:ind w:left="-8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D16D74" w:rsidRPr="005B0AB0" w:rsidRDefault="00D16D74" w:rsidP="00D16D74">
      <w:pPr>
        <w:spacing w:after="0" w:line="240" w:lineRule="auto"/>
        <w:ind w:left="-8" w:firstLine="2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D16D74" w:rsidRPr="005B0AB0" w:rsidRDefault="00D16D74" w:rsidP="00D16D74">
      <w:pPr>
        <w:spacing w:after="0" w:line="240" w:lineRule="auto"/>
        <w:ind w:left="-8" w:firstLine="2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D16D74" w:rsidRPr="005B0AB0" w:rsidRDefault="00D16D74" w:rsidP="00D16D74">
      <w:pPr>
        <w:spacing w:after="0" w:line="240" w:lineRule="auto"/>
        <w:ind w:left="-8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Допускаются неточности и небрежность в оформлении результатов работы. </w:t>
      </w:r>
    </w:p>
    <w:p w:rsidR="00D16D74" w:rsidRPr="005B0AB0" w:rsidRDefault="00EE37AB" w:rsidP="00D16D74">
      <w:pPr>
        <w:spacing w:after="0" w:line="240" w:lineRule="auto"/>
        <w:ind w:left="726" w:right="74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 "3" </w:t>
      </w:r>
    </w:p>
    <w:p w:rsidR="00D16D74" w:rsidRPr="005B0AB0" w:rsidRDefault="00D16D74" w:rsidP="00D16D74">
      <w:pPr>
        <w:spacing w:after="0" w:line="240" w:lineRule="auto"/>
        <w:ind w:left="-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 </w:t>
      </w:r>
    </w:p>
    <w:p w:rsidR="00D16D74" w:rsidRPr="005B0AB0" w:rsidRDefault="00D16D74" w:rsidP="00D16D74">
      <w:pPr>
        <w:spacing w:after="0" w:line="240" w:lineRule="auto"/>
        <w:ind w:left="726" w:right="749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6D74" w:rsidRPr="005B0AB0" w:rsidRDefault="00D16D74" w:rsidP="00D16D74">
      <w:pPr>
        <w:spacing w:after="0" w:line="240" w:lineRule="auto"/>
        <w:ind w:left="726" w:right="749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6D74" w:rsidRPr="005B0AB0" w:rsidRDefault="00EE37AB" w:rsidP="00D16D74">
      <w:pPr>
        <w:spacing w:after="0" w:line="240" w:lineRule="auto"/>
        <w:ind w:right="7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 "2" </w:t>
      </w:r>
    </w:p>
    <w:p w:rsidR="00D16D74" w:rsidRPr="005B0AB0" w:rsidRDefault="00D16D74" w:rsidP="00D16D74">
      <w:pPr>
        <w:spacing w:after="0" w:line="240" w:lineRule="auto"/>
        <w:ind w:left="-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D16D74" w:rsidRPr="005B0AB0" w:rsidRDefault="00D16D74" w:rsidP="00D16D74">
      <w:pPr>
        <w:spacing w:after="0" w:line="240" w:lineRule="auto"/>
        <w:ind w:left="726" w:right="72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6D74" w:rsidRPr="005B0AB0" w:rsidRDefault="00D16D74" w:rsidP="00D16D74">
      <w:pPr>
        <w:spacing w:after="0" w:line="240" w:lineRule="auto"/>
        <w:ind w:left="726" w:right="725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Оценка работ, выполненных по контурной карте</w:t>
      </w:r>
      <w:r w:rsidRPr="005B0A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16D74" w:rsidRPr="005B0AB0" w:rsidRDefault="00D16D74" w:rsidP="00D16D7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16D74" w:rsidRPr="005B0AB0" w:rsidRDefault="00EE37AB" w:rsidP="00D16D74">
      <w:pPr>
        <w:spacing w:after="15" w:line="240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 «5»</w:t>
      </w:r>
      <w:r w:rsidR="00D16D74"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 </w:t>
      </w:r>
    </w:p>
    <w:p w:rsidR="00D16D74" w:rsidRPr="005B0AB0" w:rsidRDefault="00EE37AB" w:rsidP="00D16D74">
      <w:pPr>
        <w:spacing w:after="15" w:line="240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 «4»</w:t>
      </w:r>
      <w:r w:rsidR="00D16D74"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 </w:t>
      </w:r>
    </w:p>
    <w:p w:rsidR="00D16D74" w:rsidRPr="005B0AB0" w:rsidRDefault="00EE37AB" w:rsidP="00D16D74">
      <w:pPr>
        <w:spacing w:after="15" w:line="240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</w:t>
      </w:r>
      <w:r w:rsidR="00D16D74"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 «3»</w:t>
      </w:r>
      <w:r w:rsidR="00D16D74"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том случае, если контурная карта имеет ряд </w:t>
      </w:r>
    </w:p>
    <w:p w:rsidR="00D16D74" w:rsidRPr="005B0AB0" w:rsidRDefault="00D16D74" w:rsidP="00D16D74">
      <w:pPr>
        <w:spacing w:after="15" w:line="240" w:lineRule="auto"/>
        <w:ind w:lef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недостатков, но правильно указаны основные географические объекты </w:t>
      </w:r>
    </w:p>
    <w:p w:rsidR="00D16D74" w:rsidRPr="005B0AB0" w:rsidRDefault="00D16D74" w:rsidP="00D16D74">
      <w:pPr>
        <w:spacing w:after="0" w:line="240" w:lineRule="auto"/>
        <w:ind w:left="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16D74" w:rsidRPr="005B0AB0" w:rsidRDefault="00D16D74" w:rsidP="00D16D74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Оценка умений работать с картой и другими источниками географических знаний. </w:t>
      </w:r>
    </w:p>
    <w:p w:rsidR="00D16D74" w:rsidRPr="005B0AB0" w:rsidRDefault="00D16D74" w:rsidP="00D16D74">
      <w:pPr>
        <w:spacing w:after="15" w:line="240" w:lineRule="auto"/>
        <w:ind w:left="-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«5»</w:t>
      </w: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D16D74" w:rsidRPr="005B0AB0" w:rsidRDefault="00D16D74" w:rsidP="00D16D74">
      <w:pPr>
        <w:spacing w:after="15" w:line="240" w:lineRule="auto"/>
        <w:ind w:left="-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«4»</w:t>
      </w: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D16D74" w:rsidRPr="005B0AB0" w:rsidRDefault="00D16D74" w:rsidP="00D16D74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«3»</w:t>
      </w: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D16D74" w:rsidRPr="005B0AB0" w:rsidRDefault="00D16D74" w:rsidP="00D16D74">
      <w:pPr>
        <w:spacing w:after="15" w:line="240" w:lineRule="auto"/>
        <w:ind w:left="-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«2»</w:t>
      </w: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D16D74" w:rsidRPr="005B0AB0" w:rsidRDefault="00D16D74" w:rsidP="00D16D74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AB0" w:rsidRPr="00EE37AB" w:rsidRDefault="005B0AB0" w:rsidP="00EE37AB">
      <w:pPr>
        <w:spacing w:after="156" w:line="240" w:lineRule="auto"/>
        <w:ind w:left="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обучения</w:t>
      </w:r>
    </w:p>
    <w:p w:rsidR="005B0AB0" w:rsidRPr="005B0AB0" w:rsidRDefault="005B0AB0" w:rsidP="005B0AB0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0A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результате изучения  курса «География России. Население и хозяйство» </w:t>
      </w:r>
      <w:proofErr w:type="gramStart"/>
      <w:r w:rsidRPr="005B0A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5B0A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должны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знать/понимать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географические понятия, термины, изучаемые в курсе «География России. Население и хозяйство»; 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пограничные государства;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физико-географического и экономико-географического и экологического положения России, размеры территории, протяжённость границ России и государственные границы;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России, крупные народы, регионы и города России, национальный состав;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миграции населения;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демографические проблемы;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особенности экономики России и своего региона;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природно-ресурсной основы экономики России;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России в современной экономике и перспективы её развития;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межотраслевые комплексы России и их размещение;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районирование России;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районы, подверженные воздействию стихийных природных явлений;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неблагополучные районы</w:t>
      </w:r>
    </w:p>
    <w:p w:rsidR="005B0AB0" w:rsidRPr="005B0AB0" w:rsidRDefault="005B0AB0" w:rsidP="005B0A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определять (измерять)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Pr="005B0A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географическое положение объектов;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численность населения;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параметры природных и социально-экономических объектов и явлений по различным источникам информации;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роль, значение, проблемы, факторы размещения важнейших межотраслевых комплексов  России и общественную географию крупных регионов</w:t>
      </w:r>
      <w:r w:rsidRPr="005B0A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5B0AB0" w:rsidRPr="005B0AB0" w:rsidRDefault="005B0AB0" w:rsidP="005B0A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описывать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 страны, отдельных регионов и географических объектов, его виды (физико-географическое, экономико-географическое, эколого-географическое);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межотраслевые комплексы России, региона или отрасль;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информации;</w:t>
      </w: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5B0AB0" w:rsidRPr="005B0AB0" w:rsidRDefault="005B0AB0" w:rsidP="005B0A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объяснять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естественное, механическое движение, миграции (причины, виды, направления), состав населения (половой, возрастной, этнический, религиозный), трудовые ресурсы, плотность населения, урбанизация, агломерация; отрасль, состав и структура хозяйства, факторы размещения, специализация, кооперирование, комбинирование, себестоимость, районирование, экономический район, специализация территории, географическое разделение труда;</w:t>
      </w:r>
      <w:proofErr w:type="gramEnd"/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географических знаний в решении социально-экономических, экологических проблем страны и регионов;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географического положения на особенности природы, хозяйства и жизни населения России;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демографические проблемы;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территории, населения и хозяйства крупных географических регионов РФ, их специализацию и экономические связи;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воздействие видов хозяйственной деятельности на природу;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 воздействия экономики на природу и природные ресурсы</w:t>
      </w:r>
    </w:p>
    <w:p w:rsidR="005B0AB0" w:rsidRPr="005B0AB0" w:rsidRDefault="005B0AB0" w:rsidP="005B0A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оценивать и прогнозировать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природно-ресурсный потенциал страны, региона;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экологическую ситуацию в стране, регионе;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экологической ситуации в разных частях Урала и предложение путей решения экологических проблем;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условия Западно-Сибирского района для жизни и быта;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условия и ресурсы Алтайского края. Зона отдыха. Бирюзовая Катунь.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услуг своего района;</w:t>
      </w:r>
    </w:p>
    <w:p w:rsidR="005B0AB0" w:rsidRPr="005B0AB0" w:rsidRDefault="005B0AB0" w:rsidP="005B0A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экономико-географическое положение регионов;</w:t>
      </w:r>
    </w:p>
    <w:p w:rsidR="005B0AB0" w:rsidRPr="005B0AB0" w:rsidRDefault="005B0AB0" w:rsidP="005B0A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</w:t>
      </w:r>
    </w:p>
    <w:p w:rsidR="005B0AB0" w:rsidRPr="005B0AB0" w:rsidRDefault="005B0AB0" w:rsidP="005B0A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чтения карт различного содержания;</w:t>
      </w:r>
    </w:p>
    <w:p w:rsidR="005B0AB0" w:rsidRPr="005B0AB0" w:rsidRDefault="005B0AB0" w:rsidP="005B0A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развития географического мышления;</w:t>
      </w:r>
    </w:p>
    <w:p w:rsidR="005B0AB0" w:rsidRPr="005B0AB0" w:rsidRDefault="005B0AB0" w:rsidP="005B0A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для целостного представления об особенностях использования природных богатств, населении, хозяйстве нашей Родины; </w:t>
      </w:r>
    </w:p>
    <w:p w:rsidR="005B0AB0" w:rsidRPr="005B0AB0" w:rsidRDefault="005B0AB0" w:rsidP="005B0A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для целостного представления об экономических и экологических проблемах как отдельных отраслей и производств, так и хозяйства в целом; </w:t>
      </w:r>
    </w:p>
    <w:p w:rsidR="005B0AB0" w:rsidRPr="005B0AB0" w:rsidRDefault="005B0AB0" w:rsidP="005B0A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для целостного представления о месте России в современном мире;</w:t>
      </w:r>
    </w:p>
    <w:p w:rsidR="005B0AB0" w:rsidRPr="005B0AB0" w:rsidRDefault="005B0AB0" w:rsidP="005B0A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для  адаптации и социально-ответственного поведения в российском пространстве; </w:t>
      </w:r>
    </w:p>
    <w:p w:rsidR="005B0AB0" w:rsidRPr="005B0AB0" w:rsidRDefault="005B0AB0" w:rsidP="005B0A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для профессионального самоопределения; </w:t>
      </w:r>
    </w:p>
    <w:p w:rsidR="005B0AB0" w:rsidRPr="005B0AB0" w:rsidRDefault="005B0AB0" w:rsidP="005B0A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 задач, принятию необходимых мер в случае природных стихийных бедствий и техногенных катастроф;</w:t>
      </w:r>
    </w:p>
    <w:p w:rsidR="005B0AB0" w:rsidRPr="005B0AB0" w:rsidRDefault="005B0AB0" w:rsidP="005B0A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способности и готовности рационального природопользования, способности и готовности личности к социально-ответственному поведению в ней;</w:t>
      </w:r>
    </w:p>
    <w:p w:rsidR="005B0AB0" w:rsidRPr="005B0AB0" w:rsidRDefault="005B0AB0" w:rsidP="005B0A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адаптации к условиям проживания и самостоятельного оценивания уровня безопасности окружающей среды; меры по </w:t>
      </w:r>
      <w:proofErr w:type="gramStart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 экологической ситуации</w:t>
      </w:r>
      <w:proofErr w:type="gramEnd"/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и своём регионе;</w:t>
      </w:r>
    </w:p>
    <w:p w:rsidR="005B0AB0" w:rsidRPr="00D16D74" w:rsidRDefault="005B0AB0" w:rsidP="00D16D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самостоятельного поиска географической информации о важнейших межотраслевых комплексах России, своей местности из разных источников: картографических, статистических, геоинформационных</w:t>
      </w:r>
      <w:r w:rsidR="00D1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AB0" w:rsidRPr="005B0AB0" w:rsidRDefault="005B0AB0" w:rsidP="005B0A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B0" w:rsidRPr="005B0AB0" w:rsidRDefault="005B0AB0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1. Место России в мире (4 часа)</w:t>
      </w: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как наука. Источники получения знаний о природе, населении. Методы получения, обработки, передачи и представления географической информации.</w:t>
      </w:r>
      <w:r w:rsidRPr="005B0AB0">
        <w:rPr>
          <w:rFonts w:ascii="Times New Roman" w:eastAsia="Times New Roman" w:hAnsi="Times New Roman" w:cs="Times New Roman"/>
          <w:iCs/>
          <w:sz w:val="24"/>
          <w:szCs w:val="24"/>
        </w:rPr>
        <w:t xml:space="preserve"> Географическое положение России и его виды. Государственная территория России. </w:t>
      </w:r>
    </w:p>
    <w:p w:rsidR="005B0AB0" w:rsidRPr="005B0AB0" w:rsidRDefault="005B0AB0" w:rsidP="005B0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5B0AB0">
        <w:rPr>
          <w:rFonts w:ascii="Times New Roman" w:eastAsiaTheme="minorEastAsia" w:hAnsi="Times New Roman" w:cs="Times New Roman"/>
          <w:iCs/>
          <w:sz w:val="24"/>
          <w:szCs w:val="24"/>
        </w:rPr>
        <w:t>Государственные границы России, их виды, значение. Морские и сухопутные границы.</w:t>
      </w:r>
      <w:r w:rsidRPr="005B0AB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5B0A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Политико-административное устройство России.</w:t>
      </w: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Практическая работа №1.</w:t>
      </w: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Нанесение на контурную карту границ РФ, соседних государств первого и второго порядка</w:t>
      </w: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2. Население Российской Федерации (5 часов)</w:t>
      </w: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России. Численность населения России. Естественное движение населения, типы воспроизводства. 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структуры занятости населения. Проблемы безработицы. Городское и сельское население, роль крупнейших городов. Народы и основные религии. 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Многоконфессиональность. География религий.</w:t>
      </w: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3. Географические особенности экономики России (4 часа)</w:t>
      </w: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B0AB0">
        <w:rPr>
          <w:rFonts w:ascii="Times New Roman" w:eastAsiaTheme="minorEastAsia" w:hAnsi="Times New Roman" w:cs="Times New Roman"/>
          <w:iCs/>
          <w:sz w:val="24"/>
          <w:szCs w:val="24"/>
        </w:rPr>
        <w:t>Основные этапы развития Российской экономики. Особенности отраслевой и функциональной структур экономики. Отличие добывающей промышленности от других промышленных отраслей. Оценка и проблемы рационального использования природных ресурсов.</w:t>
      </w: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5B0AB0">
        <w:rPr>
          <w:rFonts w:ascii="Times New Roman" w:eastAsiaTheme="minorEastAsia" w:hAnsi="Times New Roman" w:cs="Times New Roman"/>
          <w:iCs/>
          <w:sz w:val="24"/>
          <w:szCs w:val="24"/>
        </w:rPr>
        <w:t>Основные ресурсные базы. Группировка отраслей по их связи с природными ресурсами. Место России в мировой экономике. Пути развития России.</w:t>
      </w:r>
      <w:r w:rsidRPr="005B0AB0">
        <w:rPr>
          <w:rFonts w:ascii="Times New Roman" w:eastAsiaTheme="minorEastAsia" w:hAnsi="Times New Roman" w:cs="Times New Roman"/>
          <w:sz w:val="24"/>
          <w:szCs w:val="24"/>
        </w:rPr>
        <w:t xml:space="preserve"> Место России среди стран мира. </w:t>
      </w:r>
      <w:r w:rsidRPr="005B0AB0">
        <w:rPr>
          <w:rFonts w:ascii="Times New Roman" w:eastAsiaTheme="minorEastAsia" w:hAnsi="Times New Roman" w:cs="Times New Roman"/>
          <w:sz w:val="24"/>
          <w:szCs w:val="24"/>
        </w:rPr>
        <w:lastRenderedPageBreak/>
        <w:t>Характеристика экономических, политических, культурных связей России. Объекты мирового природного и культурного наследия в России.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Практическая работа №2. </w:t>
      </w: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картографических и статистических материалов, отражающих этапы социально-экономического развития России</w:t>
      </w: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</w:t>
      </w:r>
      <w:r w:rsidRPr="005B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4. Важнейшие межотраслевые комплексы России и их география (25 часов)</w:t>
      </w: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5B0AB0">
        <w:rPr>
          <w:rFonts w:ascii="Times New Roman" w:eastAsiaTheme="minorEastAsia" w:hAnsi="Times New Roman" w:cs="Times New Roman"/>
          <w:b/>
          <w:iCs/>
          <w:sz w:val="24"/>
          <w:szCs w:val="24"/>
        </w:rPr>
        <w:t>Научный комплекс.</w:t>
      </w:r>
      <w:r w:rsidRPr="005B0AB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Состав и география научного комплекса. Значение научного комплекса в экономике России. Влияние технополисов на географию науки.</w:t>
      </w: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B0AB0">
        <w:rPr>
          <w:rFonts w:ascii="Times New Roman" w:eastAsiaTheme="minorEastAsia" w:hAnsi="Times New Roman" w:cs="Times New Roman"/>
          <w:b/>
          <w:iCs/>
          <w:sz w:val="24"/>
          <w:szCs w:val="24"/>
        </w:rPr>
        <w:t xml:space="preserve">Машиностроительный комплекс. </w:t>
      </w:r>
      <w:r w:rsidRPr="005B0AB0">
        <w:rPr>
          <w:rFonts w:ascii="Times New Roman" w:eastAsiaTheme="minorEastAsia" w:hAnsi="Times New Roman" w:cs="Times New Roman"/>
          <w:iCs/>
          <w:sz w:val="24"/>
          <w:szCs w:val="24"/>
        </w:rPr>
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</w:t>
      </w: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B0A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Топливно-энергетический комплекс (ТЭК),</w:t>
      </w:r>
      <w:r w:rsidRPr="005B0A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и развитие ТЭК. Охрана окружающей среды. 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Нефтяная промышленность.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Угольная промышленность. Виды угля и способы его добычи. Главные угольные бассейны, их хозяйственная оценка. Социальные и экологические проблемы угледобывающих регионов.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Электроэнергетика. Типы  электростанций, их достоинства и недостатки,  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Комплексы, производящие конструкционные материалы и химические вещества.</w:t>
      </w: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Металлургия, 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металлургических руд и производству продукции металлургии.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Химическая промышленность.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химические базы, крупнейшие химические комплексы. Проблемы развития отрасли. Химическая промышленность и охрана окружающей среды.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Лесная промышленность. 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  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Военно-промышленный комплекс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и значение в хозяйстве, связь с другими отраслями. Место России в мире по производству продукции военно-промышленного комплекса. Группировка отраслей военно-промышленного комплекса, особенности их географии.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Агропромышленный комплекс (АПК). </w:t>
      </w:r>
      <w:r w:rsidRPr="005B0AB0">
        <w:rPr>
          <w:rFonts w:ascii="Times New Roman" w:eastAsia="Times New Roman" w:hAnsi="Times New Roman" w:cs="Times New Roman"/>
          <w:iCs/>
          <w:sz w:val="24"/>
          <w:szCs w:val="24"/>
        </w:rPr>
        <w:t>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Пищевая промышленность, ее значение и отраслевой состав,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промышленность,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Инфраструктурный комплекс. 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услуг.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 Социальная инфраструктура: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Практическая работа № 3. </w:t>
      </w: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Нанесение на контурную карту важнейших районов добычи нефти, природного газа, угля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Практическая работа № 4.</w:t>
      </w: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Выявление факторов, влияющих на размещение предприятий химической промышленности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Практическая работа № 5.</w:t>
      </w: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Определение по карте размещения отраслей АПК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Практическая работа № 6.</w:t>
      </w: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технико-экономических и экологических характеристик различных видов транспорта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Практическая работа № 7.</w:t>
      </w: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Нанесение на контурную карту районов России, привлекательных для развития рекреационного хозяйства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5. Районирование России. Общественная география крупных регионов (30 часов)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Районирование – важнейший метод изучения географии. </w:t>
      </w:r>
      <w:proofErr w:type="gram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районировать территорию: физико-географическое, экономическое, историко-географическое, природно-хозяйственное, эколого-географическое и др. Виды районирования: сплошное и узловое, частное и комплексное и т.д.</w:t>
      </w:r>
      <w:proofErr w:type="gram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Соподчиненность различных видов районирования  России.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природы, истории и географии хозяйства. Запад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Природные ресурсы.                                                                                                                                                    Центральная Россия – основа формирования территории Российского государства. Наиболее освоенная  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Внутрирегиональные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природно-хозяйственные  различия.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Центральная Россия.  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– характерная черта рельефа. Полезные ископаемые. Дефицит большинства видов природных ресурсов. Климатические условия Центральной России, их благоприятность для жизни и хозяйственной деятельности человека. Крупнейшие реки. Разнообразие и пестрота почвенно-растительного покрова лесной зоны. Лесостепь и степь. Центральная Россия – очаг русской национальной культуры. «Дикое поле», засечные полосы и заселение южной части региона. Высокая численность и плотность населения. Количество и качество трудовых ресурсов. Современный характер и проблемы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Внутрирегиональные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различия. Основные географические фокусы экономических, социальных и экологических проблем региона.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Москвы. Москва – столица России. Экономические, социальные и экологические проблемы Москвы. Московский столичный регион.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Новгород, его географического положение.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Северо-Западный район. 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района. Выгоды географического положения на разных этапах развития: путь «</w:t>
      </w:r>
      <w:proofErr w:type="gram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варяг</w:t>
      </w:r>
      <w:proofErr w:type="gram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греки», «окно в Европу», современные особенности географического положения.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специфика: сочетание возвышенностей и низменностей, влияние моря на климат, густая озерно-речная сеть. Район древнего заселения. «Господин Великий Новгород». Освоение Петербурга. Роль Санкт-Петербурга в расселении, научно-промышленном, социальном и культурном развитии района. Санкт-Петербург – северная столица России. Экономические, социальные и экологические проблемы. Свободная экономическая зона «Янтарь».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торговые функции. </w:t>
      </w:r>
      <w:proofErr w:type="gram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</w:t>
      </w:r>
      <w:proofErr w:type="gram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ярмарки. Очаги старинных промыслов.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Современность и проблемы древних русских городов – Новгорода, Владимира, Пскова, Смоленска.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Европейский Север.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эколого-географического положения. Влияние географического положения и природных условий на освоение территории и жизнь людей.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в рельефе и полезных ископаемых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Кольско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-Карельского и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Двино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-Печорского Севера. Влияние Арктики и Атлантики на климат, избыточное увлажнение территории, богатство озерами, реками, болотами. Природные зоны: тундра, лесотундра, северная и средняя тайга. Природные ресурсы: минеральные, топливные, лесные и водные. Нова алмазоносная провинция. Ресурсы шельфовой зоны. 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Историко-географические особенности формирования. Население: национальный состав, традиции и культура. Города региона. Отток населения с Севера и его причины.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топливно-энергетического комплекса, металлургии, химической и лесной промышленности. Хозяйственные различия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Кольско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-Карельского и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Двино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-Печорского подрайонов.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морского транспорта. Мурманский и Архангельский порты. Северный морской путь. Предпосылки развития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туристко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-экскурсионного хозяйства. Основные географические фокусы экономических, социальных и экологических проблем региона. Проблемы охраны природы Севера. Северный военно-морской флот. Космодром в городе Мирном.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Европейский Юг. 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района. Особенности географического положения: самый южный регион России, ограниченный  с трех сторон природными рубежами. Геополитическое положение района. Природный амфитеатр. Равнинная, предгорная и горная часть региона: их природная и хозяйственная специфика. Рельеф, геологическое строение и полезные ископаемые Кавказа. Рельеф и этническое разнообразие населения. Народы гор и предгорий: традиции, культура, промыслы. Многонациональность и межнациональные проблемы.  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Очаги концентрации населения. Повышенная доля сельского населения.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Необходимость интенсификации сельского хозяйства и перерабатывающих отраслей АПК. Сельскохозяйственное, транспортное и энергетическое машиностроение.</w:t>
      </w: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Поволжье.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– великая русская река. Её роль в территориальной организации населения и хозяйства. Гидроэнергетические, минеральные и почвенные ресурсы. Поволжье – место исторического взаимодействия этносов. Многонациональный состав населения. 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Сочетание христианства, ислама и буддизма. Русское заселение территории. Территориальная организация расселения  и хозяйства.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нефтегазохимического, машиностроительного и агропромышленного комплексов. Система трубопроводов и проблемы их безопасности. Гидроэнергетика. АПК – ведущая позиция Поволжья в производстве многих видов сельскохозяйственной продукции. Мощная пищевая промышленность.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Рыбоперерабатывающая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Урал. 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и состав Урала при разных видах районирования. Географическое положение Урала – на стыке разнообразных границ. Разделяющая  связующая роль Урала в природе и хозяйстве.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  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Урала.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Зональность и высотная поясность почвенно-растительного покрова и развитие сельского хозяйства. Антропогенные изменения природы Урала.  Основные экономические, социальные и экологические проблемы региона. Кыштымская трагедия.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Восточный макрорегион.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природных условий. Богатство природными ресурсами. Очаговый характер размещения производства,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Западная Сибирь.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района. Географическое положение на западе  азиатской части России, между Уралом и Енисеем.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Западно-Сибирская равнина – одна из крупнейших низменных равнин земного шара. Ее положение на молодой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эпипалеозной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условий. Высотная поясность.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Агроклиматические ресурсы. Оценка природных условий для жизни и быта человека.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Коренные народы (ненцы, ханты, манси и др.). Диспропорции в площади и в численности населения Западной Сибири. Научные центры.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разнообразие природных ресурсов: минеральные, лесные, кормовые, пушные, водные, рыбные.</w:t>
      </w:r>
      <w:proofErr w:type="gram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хозяйства на добычу и переработку собственных ресурсов. Нефтегазохимический комплекс –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– Сургут – Ямбург. Современные проблемы и 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перспективы развития ведущих отраслей хозяйства. Основные географические фокусы экономических, социальных и экологических проблем Западной Сибири.                                                     </w:t>
      </w: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Восточная Сибирь.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района. Географическое положение к востоку от Енисея. Роль реки Лены и Северного морского пути. Моря: </w:t>
      </w:r>
      <w:proofErr w:type="gram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Карское</w:t>
      </w:r>
      <w:proofErr w:type="gram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Лаптевых, Восточно-Сибирское. Русские исследователи северных морей.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 и редких металлов, алмазы, каменный и бурый уголь, химическое сырье. Резко континентальный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                                                         Великие сибирские реки: их питание, режим, энергетические и водные ресурсы. Тайга – основная природная зона. Высотная поясность; степи котловин. Земельные и агроклиматические  ресурсы. АПК: особенности структуры и развития в экстремальных условиях. Объекты охоты и охотничьи угодья. Другие промыслы в регионе. Крупнейшие заповедники. Несоответствие между природными богатствами и людскими ресурсами, пути его решения. Коренные народы, особенности их жизни и быта, проблемы. 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особенности заселения русскими. Остроги. Открытие медно-никелево-кобальтовой провинции. Основание Норильска.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Топливно-энергетический комплекс – основа хозяйства территории.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Ангаро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-Енисейский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строительства в условиях многолетней мерзлоты. Экологические проблемы района. Якутские алмазы, город Мирный. Перспективы транспортного освоения района.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Амуро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-Якутская магистраль. Водный и авиационный транспорт. Влияние транспортных  путей на размещение населения. Крупнейшие культурно-исторические, промышленные, транспортные центры.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Природно-хозяйственные районы: плато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Путорана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Среднесибирского плоскогорье. Основные экономические, социальные и экологические проблемы.</w:t>
      </w:r>
    </w:p>
    <w:p w:rsidR="005B0AB0" w:rsidRPr="005B0AB0" w:rsidRDefault="005B0AB0" w:rsidP="005B0AB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Дальний Восток.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5B0AB0" w:rsidRPr="005B0AB0" w:rsidRDefault="005B0AB0" w:rsidP="005B0AB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освоения территории, русские землепроходцы в </w:t>
      </w:r>
      <w:r w:rsidRPr="005B0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установление русско-китайской и русско-японской границ.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Геологическая молодость территории. Преобладание гор. Тектоническая подвижность территории: частые землетрясения и извержения вулканов, моретрясения и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района – добыча и обогащение руд цветных металлов. Месторождения нефти и газа на Сахалине и шельфе.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морского положения на смещение границ природных зон к югу. Гигантизм растений. Характеристика тундры и лесной зоны. Уссурийская тайга – уникальный природный комплекс.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Лесозаготовка и целлюлозно-бумажное производство. Богатство морей Тихого океана биоресурсами. Лососевые рыбы. 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Рыбоперерабатывающий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комплекс. Перспективы развития и проблемы океанического хозяйства на востоке региона.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почвенные и агроклиматические ресурсы на юге территории. АПК. Дальний Восток в системе Азиатско-Тихоокеанского региона. Интеграция со странами АТР. Проблемы свободных экономических зон. Внутрирайонные различия и города. Владивосток –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Россия в современном мире. 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с России с другими странами мира.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Практическая работа № 8. </w:t>
      </w: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Размещение крупнейших промышленных центров, транспортных узлов, </w:t>
      </w:r>
      <w:proofErr w:type="spellStart"/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</w:t>
      </w:r>
      <w:proofErr w:type="gramStart"/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пассажиропотоков на территории Центральной России</w:t>
      </w:r>
    </w:p>
    <w:p w:rsidR="005B0AB0" w:rsidRPr="005B0AB0" w:rsidRDefault="005B0AB0" w:rsidP="005B0AB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Практическая работа № 9. </w:t>
      </w: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национального состава и размещение населения Волго-Вятского района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Практическая работа № 10. </w:t>
      </w: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ТПК Европейского Севера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Практическая работа № 11. </w:t>
      </w: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Определение причин </w:t>
      </w:r>
      <w:proofErr w:type="spellStart"/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взаимодополняемости</w:t>
      </w:r>
      <w:proofErr w:type="spellEnd"/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экономики Поволжья и Урала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Практическая работа № 12. </w:t>
      </w: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ТПК Западной Сибири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Практическая работа № 13. </w:t>
      </w: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Сравнительная характеристика транспортной обеспеченности Восточной Сибири и Дальнего Востока</w:t>
      </w:r>
    </w:p>
    <w:p w:rsidR="005B0AB0" w:rsidRPr="005B0AB0" w:rsidRDefault="005B0AB0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0349" w:type="dxa"/>
        <w:tblInd w:w="-176" w:type="dxa"/>
        <w:tblLook w:val="04A0" w:firstRow="1" w:lastRow="0" w:firstColumn="1" w:lastColumn="0" w:noHBand="0" w:noVBand="1"/>
      </w:tblPr>
      <w:tblGrid>
        <w:gridCol w:w="3970"/>
        <w:gridCol w:w="2268"/>
        <w:gridCol w:w="2126"/>
        <w:gridCol w:w="1985"/>
      </w:tblGrid>
      <w:tr w:rsidR="005B0AB0" w:rsidRPr="005B0AB0" w:rsidTr="00D16D74">
        <w:trPr>
          <w:trHeight w:val="602"/>
        </w:trPr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Раздел, тема</w:t>
            </w: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</w:t>
            </w: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Arial" w:hAnsi="Times New Roman" w:cs="Times New Roman"/>
                <w:b/>
                <w:lang w:eastAsia="ru-RU"/>
              </w:rPr>
              <w:t>Раздел 1. Хозяйство России</w:t>
            </w: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lang w:eastAsia="ru-RU"/>
              </w:rPr>
              <w:t>28+1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 xml:space="preserve">Тема. Общая характеристика хозяйства </w:t>
            </w: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6+1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Calibri" w:hAnsi="Times New Roman" w:cs="Times New Roman"/>
                <w:lang w:eastAsia="ru-RU"/>
              </w:rPr>
              <w:t xml:space="preserve">Тема. Промышленность </w:t>
            </w: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Calibri" w:hAnsi="Times New Roman" w:cs="Times New Roman"/>
                <w:lang w:eastAsia="ru-RU"/>
              </w:rPr>
              <w:t xml:space="preserve">Тема. Сельское хозяйство и агропромышленный комплекс </w:t>
            </w: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 xml:space="preserve">Тема. Сфера услуг </w:t>
            </w:r>
          </w:p>
          <w:p w:rsidR="005B0AB0" w:rsidRPr="005B0AB0" w:rsidRDefault="005B0AB0" w:rsidP="005B0AB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Раздел 2 Районы России </w:t>
            </w: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lang w:eastAsia="ru-RU"/>
              </w:rPr>
              <w:t>32+2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B0AB0">
              <w:rPr>
                <w:rFonts w:ascii="Times New Roman" w:eastAsia="Times New Roman" w:hAnsi="Times New Roman" w:cs="Arial"/>
                <w:lang w:eastAsia="ru-RU"/>
              </w:rPr>
              <w:t xml:space="preserve">Европейский Север </w:t>
            </w:r>
          </w:p>
          <w:p w:rsidR="005B0AB0" w:rsidRPr="005B0AB0" w:rsidRDefault="005B0AB0" w:rsidP="005B0AB0">
            <w:pPr>
              <w:jc w:val="both"/>
              <w:rPr>
                <w:rFonts w:ascii="Calibri" w:eastAsia="Calibri" w:hAnsi="Calibri" w:cs="Arial"/>
                <w:lang w:eastAsia="ru-RU"/>
              </w:rPr>
            </w:pP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5B0AB0">
              <w:rPr>
                <w:rFonts w:ascii="Times New Roman" w:eastAsia="Times New Roman" w:hAnsi="Times New Roman" w:cs="Arial"/>
                <w:lang w:eastAsia="ru-RU"/>
              </w:rPr>
              <w:t xml:space="preserve">Европейский Северо-Запад </w:t>
            </w: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B0AB0">
              <w:rPr>
                <w:rFonts w:ascii="Times New Roman" w:eastAsia="Times New Roman" w:hAnsi="Times New Roman" w:cs="Arial"/>
                <w:lang w:eastAsia="ru-RU"/>
              </w:rPr>
              <w:t>Центральная Россия</w:t>
            </w:r>
          </w:p>
          <w:p w:rsidR="005B0AB0" w:rsidRPr="005B0AB0" w:rsidRDefault="005B0AB0" w:rsidP="005B0AB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5B0AB0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B0AB0">
              <w:rPr>
                <w:rFonts w:ascii="Times New Roman" w:eastAsia="Times New Roman" w:hAnsi="Times New Roman" w:cs="Arial"/>
                <w:lang w:eastAsia="ru-RU"/>
              </w:rPr>
              <w:t xml:space="preserve">Европейский Юг </w:t>
            </w:r>
          </w:p>
          <w:p w:rsidR="005B0AB0" w:rsidRPr="005B0AB0" w:rsidRDefault="005B0AB0" w:rsidP="005B0AB0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B0AB0">
              <w:rPr>
                <w:rFonts w:ascii="Times New Roman" w:eastAsia="Calibri" w:hAnsi="Times New Roman" w:cs="Times New Roman"/>
                <w:lang w:eastAsia="ru-RU"/>
              </w:rPr>
              <w:t xml:space="preserve">Поволжье </w:t>
            </w:r>
          </w:p>
          <w:p w:rsidR="005B0AB0" w:rsidRPr="005B0AB0" w:rsidRDefault="005B0AB0" w:rsidP="005B0AB0">
            <w:pPr>
              <w:jc w:val="both"/>
              <w:rPr>
                <w:rFonts w:ascii="Calibri" w:eastAsia="Calibri" w:hAnsi="Calibri" w:cs="Arial"/>
                <w:lang w:eastAsia="ru-RU"/>
              </w:rPr>
            </w:pP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B0AB0">
              <w:rPr>
                <w:rFonts w:ascii="Times New Roman" w:eastAsia="Calibri" w:hAnsi="Times New Roman" w:cs="Times New Roman"/>
                <w:lang w:eastAsia="ru-RU"/>
              </w:rPr>
              <w:t xml:space="preserve">Урал </w:t>
            </w:r>
          </w:p>
          <w:p w:rsidR="005B0AB0" w:rsidRPr="005B0AB0" w:rsidRDefault="005B0AB0" w:rsidP="005B0AB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B0AB0">
              <w:rPr>
                <w:rFonts w:ascii="Times New Roman" w:eastAsia="Times New Roman" w:hAnsi="Times New Roman" w:cs="Arial"/>
                <w:lang w:eastAsia="ru-RU"/>
              </w:rPr>
              <w:t xml:space="preserve">Западная и Восточная Сибирь </w:t>
            </w:r>
          </w:p>
          <w:p w:rsidR="005B0AB0" w:rsidRPr="005B0AB0" w:rsidRDefault="005B0AB0" w:rsidP="005B0A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B0AB0">
              <w:rPr>
                <w:rFonts w:ascii="Times New Roman" w:eastAsia="Times New Roman" w:hAnsi="Times New Roman" w:cs="Arial"/>
                <w:lang w:eastAsia="ru-RU"/>
              </w:rPr>
              <w:t xml:space="preserve">Дальний Восток </w:t>
            </w:r>
          </w:p>
          <w:p w:rsidR="005B0AB0" w:rsidRPr="005B0AB0" w:rsidRDefault="005B0AB0" w:rsidP="005B0A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Arial"/>
                <w:b/>
                <w:lang w:eastAsia="ru-RU"/>
              </w:rPr>
              <w:t>Раздел.3</w:t>
            </w:r>
          </w:p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Arial"/>
                <w:b/>
                <w:lang w:eastAsia="ru-RU"/>
              </w:rPr>
              <w:t xml:space="preserve">Россия в мире </w:t>
            </w:r>
          </w:p>
          <w:p w:rsidR="005B0AB0" w:rsidRPr="005B0AB0" w:rsidRDefault="005B0AB0" w:rsidP="005B0AB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lang w:eastAsia="ru-RU"/>
              </w:rPr>
              <w:t>2+2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5B0AB0" w:rsidRPr="005B0AB0" w:rsidTr="00D16D74">
        <w:tc>
          <w:tcPr>
            <w:tcW w:w="3970" w:type="dxa"/>
          </w:tcPr>
          <w:p w:rsidR="005B0AB0" w:rsidRPr="005B0AB0" w:rsidRDefault="005B0AB0" w:rsidP="005B0AB0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Calibri" w:hAnsi="Times New Roman" w:cs="Times New Roman"/>
                <w:b/>
                <w:lang w:eastAsia="ru-RU"/>
              </w:rPr>
              <w:t>Итого:</w:t>
            </w:r>
          </w:p>
          <w:p w:rsidR="005B0AB0" w:rsidRPr="005B0AB0" w:rsidRDefault="005B0AB0" w:rsidP="005B0AB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2126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985" w:type="dxa"/>
          </w:tcPr>
          <w:p w:rsidR="005B0AB0" w:rsidRPr="005B0AB0" w:rsidRDefault="005B0AB0" w:rsidP="005B0AB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</w:tbl>
    <w:p w:rsidR="005B0AB0" w:rsidRPr="005B0AB0" w:rsidRDefault="005B0AB0" w:rsidP="005B0AB0">
      <w:p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ge10"/>
      <w:bookmarkEnd w:id="1"/>
    </w:p>
    <w:p w:rsidR="005B0AB0" w:rsidRPr="005B0AB0" w:rsidRDefault="005B0AB0" w:rsidP="005B0AB0">
      <w:p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0AB0" w:rsidRPr="005B0AB0" w:rsidRDefault="005B0AB0" w:rsidP="005B0AB0">
      <w:p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0AB0" w:rsidRPr="005B0AB0" w:rsidRDefault="005B0AB0" w:rsidP="005B0AB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AB0">
        <w:rPr>
          <w:rFonts w:ascii="Times New Roman" w:eastAsia="Calibri" w:hAnsi="Times New Roman" w:cs="Times New Roman"/>
          <w:b/>
          <w:sz w:val="28"/>
          <w:szCs w:val="28"/>
        </w:rPr>
        <w:t>Тематика практических работ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9542"/>
      </w:tblGrid>
      <w:tr w:rsidR="005B0AB0" w:rsidRPr="005B0AB0" w:rsidTr="00D16D7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практических работ</w:t>
            </w:r>
          </w:p>
        </w:tc>
      </w:tr>
      <w:tr w:rsidR="005B0AB0" w:rsidRPr="005B0AB0" w:rsidTr="00D16D7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B0" w:rsidRPr="005B0AB0" w:rsidRDefault="005B0AB0" w:rsidP="005B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№1. 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Нанесение на контурную карту границ РФ, соседних государств первого и второго порядка.</w:t>
            </w:r>
          </w:p>
        </w:tc>
      </w:tr>
      <w:tr w:rsidR="005B0AB0" w:rsidRPr="005B0AB0" w:rsidTr="00D16D7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№2.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Анализ картографических и статистических материалов, отражающих этапы 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социально-экономического развития России</w:t>
            </w:r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5B0AB0" w:rsidRPr="005B0AB0" w:rsidTr="00D16D7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B0" w:rsidRPr="005B0AB0" w:rsidRDefault="005B0AB0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№3. 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Нанесение на контурную карту важнейших районов добычи нефти, природного газа, угля.</w:t>
            </w:r>
          </w:p>
        </w:tc>
      </w:tr>
      <w:tr w:rsidR="005B0AB0" w:rsidRPr="005B0AB0" w:rsidTr="00D16D7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№4.</w:t>
            </w:r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Выявление факторов, влияющих на размещение предприятий химической промышленности.</w:t>
            </w:r>
          </w:p>
        </w:tc>
      </w:tr>
      <w:tr w:rsidR="005B0AB0" w:rsidRPr="005B0AB0" w:rsidTr="00D16D7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№5.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Определение по карте размещения отраслей АПК.</w:t>
            </w:r>
          </w:p>
        </w:tc>
      </w:tr>
      <w:tr w:rsidR="005B0AB0" w:rsidRPr="005B0AB0" w:rsidTr="00D16D7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AB0" w:rsidRPr="005B0AB0" w:rsidRDefault="005B0AB0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№6. 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технико-экономических и экологических характеристик различных видов транспорта.</w:t>
            </w:r>
          </w:p>
        </w:tc>
      </w:tr>
      <w:tr w:rsidR="005B0AB0" w:rsidRPr="005B0AB0" w:rsidTr="00D16D7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№7</w:t>
            </w:r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Нанесение на контурную карту районов России, привлекательных для развития рекреационного хозяйства.</w:t>
            </w:r>
          </w:p>
        </w:tc>
      </w:tr>
      <w:tr w:rsidR="005B0AB0" w:rsidRPr="005B0AB0" w:rsidTr="00D16D7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8. Размещение крупнейших промышленных центров, транспортных узлов,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</w:t>
            </w:r>
            <w:proofErr w:type="gramStart"/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пассажиропотоков на территории Центральной России</w:t>
            </w: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0AB0" w:rsidRPr="005B0AB0" w:rsidTr="00D16D7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9. Изучение национального состава и размещение населения Волго-Вятского района</w:t>
            </w:r>
            <w:r w:rsidRPr="005B0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0AB0" w:rsidRPr="005B0AB0" w:rsidTr="00D16D7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10. Характеристика ТПК Европейского Севера.</w:t>
            </w:r>
          </w:p>
        </w:tc>
      </w:tr>
      <w:tr w:rsidR="005B0AB0" w:rsidRPr="005B0AB0" w:rsidTr="00D16D7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11. Определение причин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взаимодополняемости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экономики Поволжья и Урала</w:t>
            </w:r>
          </w:p>
        </w:tc>
      </w:tr>
      <w:tr w:rsidR="005B0AB0" w:rsidRPr="005B0AB0" w:rsidTr="00D16D7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12. Характеристика ТПК Западной Сибири.</w:t>
            </w:r>
          </w:p>
        </w:tc>
      </w:tr>
      <w:tr w:rsidR="005B0AB0" w:rsidRPr="005B0AB0" w:rsidTr="00D16D7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B0" w:rsidRPr="005B0AB0" w:rsidRDefault="005B0AB0" w:rsidP="005B0A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13. Сравнительная характеристика транспортной обеспеченности Восточной Сибири и Дальнего Востока.</w:t>
            </w:r>
          </w:p>
        </w:tc>
      </w:tr>
    </w:tbl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0AB0" w:rsidRPr="005B0AB0" w:rsidSect="00D16D74">
          <w:pgSz w:w="11906" w:h="16838"/>
          <w:pgMar w:top="709" w:right="850" w:bottom="1134" w:left="851" w:header="708" w:footer="708" w:gutter="0"/>
          <w:cols w:space="720"/>
        </w:sectPr>
      </w:pP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Календарно-тематический план</w:t>
      </w:r>
    </w:p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994"/>
        <w:gridCol w:w="5816"/>
        <w:gridCol w:w="1693"/>
      </w:tblGrid>
      <w:tr w:rsidR="00EE37AB" w:rsidRPr="005B0AB0" w:rsidTr="00EE37AB">
        <w:trPr>
          <w:trHeight w:val="7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E37AB" w:rsidRPr="005B0AB0" w:rsidTr="00EE37AB">
        <w:trPr>
          <w:trHeight w:val="2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1. Место России в мире (4 часа) 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Место России в мире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и границы России.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П.р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№1.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Нанесение на контурную карту границ РФ, соседних государств первого и второго порядка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ЭГП, ТГ и геополитическое положение РФ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территория РФ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7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2. Население Российской Федерации (5 часов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           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Численность и естественный прирост населения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2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Национальный состав населения России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9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Миграция населения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55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Городское и сельское население. Расселение населения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7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3. Географические особенности экономики России (4 часа)                                                                                   </w:t>
            </w: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основных типов экономики на территории России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6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природно-ресурсной основы экономики России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6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развития России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7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по теме «Россия в современной мировой экономике». </w:t>
            </w:r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П.р.№2. 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картографических и статистических материалов, отражающих этапы социально-экономического развития России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5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4. Важнейшие межотраслевые комплексы России и их география (25 часов)</w:t>
            </w:r>
          </w:p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комплекс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9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Роль, значение и проблемы развития машиностроения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0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размещения машиностроения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машиностроения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Роль, значение и проблемы ТЭК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7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Топливная промышленность.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П.р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№ 3. 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Нанесение на контурную карту важнейших районов добычи нефти, природного газа, угля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Электроэнергетика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7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Комплексы, производящие конструкционные материалы и химические вещества. Состав и значение комплексов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7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Металлургический комплекс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6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размещения металлургического комплекса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металлургия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0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Химико-лесной комплекс. Химическая промышленность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75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размещения предприятий химической промышленности.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П.р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№ 4.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Выявление факторов, влияющих на размещение предприятий химической промышленности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5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7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Военно-промышленный комплекс (ВПК)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0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Обобщающее повторение по пройденным темам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5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и значение АПК.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П.р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№ 5.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Определение по карте размещения отраслей АПК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6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Земледелие и животноводство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6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и лёгкая промышленность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5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Инфраструктурный  комплекс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6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и автомобильный транспорт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П.р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№ 6.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Анализ технико-экономических и экологических характеристик различных видов транспорта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Связь. Сфера обслуживания.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П.р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№ 7.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Нанесение на контурную карту районов России, привлекательных для развития рекреационного хозяйства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Обобщающий урок по теме «География межотраслевых комплексов»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5. Районирование России. Общественная география крупных регионов (30 часов)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3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Западного</w:t>
            </w:r>
            <w:proofErr w:type="gramEnd"/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Центральная Россия: состав, историческое изменение географического положения. Общие проблемы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 и главные черты хозяйства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5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Районы Центральной России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3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Москва и Московский столичный регион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Географические особенности областей Центрального района.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П.р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№ 8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Размещение крупнейших промышленных центров, транспортных узлов,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</w:t>
            </w:r>
            <w:proofErr w:type="gramStart"/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пассажиропотоков на территории Центральной России</w:t>
            </w: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Волго-Вятский район.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П.р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№ 9.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национального состава и размещение населения Волго-Вятского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7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Центрально-Чернозёмный район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Северо-Западный район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5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Европейский Север: ГП, природные условия и  ресурсы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3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Население Европейского Севера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Хозяйство Европейского Севера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П.р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№10.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Характеристика ТПК Европейского Севера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3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Юг: </w:t>
            </w: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ГП, природные условия и  ресурсы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7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7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Поволжье: </w:t>
            </w: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ГП, природные условия и  ресурсы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33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6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Урал: </w:t>
            </w: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ГП, природные условия и  ресурсы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2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Население </w:t>
            </w: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Хозяйство Урала.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П.р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№ 11.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Определение причин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взаимодополняемости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экономики Поволжья и Урала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Восточный макрорегион. Общая характеристика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Этапы, проблемы и перспективы развития экономики региона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Западная Сибирь.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П.р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№ 12.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Характеристика ТПК Западной Сибири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Дальний Восток</w:t>
            </w:r>
            <w:r w:rsidRPr="005B0AB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П.р</w:t>
            </w:r>
            <w:proofErr w:type="spellEnd"/>
            <w:r w:rsidRPr="005B0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№13.</w:t>
            </w:r>
            <w:r w:rsidRPr="005B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Сравнительная характеристика транспортной обеспеченности Восточной Сибири и Дальнего Востока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Batang" w:hAnsi="Times New Roman" w:cs="Times New Roman"/>
                <w:sz w:val="24"/>
                <w:szCs w:val="24"/>
              </w:rPr>
              <w:t>Обобщающий урок по теме «Районирование России»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7AB" w:rsidRPr="005B0AB0" w:rsidTr="00EE37AB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EE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5B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по курсу «География России. Население и хозяйство»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B" w:rsidRPr="005B0AB0" w:rsidRDefault="00EE37AB" w:rsidP="005B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0AB0" w:rsidRPr="005B0AB0" w:rsidRDefault="005B0AB0" w:rsidP="005B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B0" w:rsidRPr="005B0AB0" w:rsidRDefault="005B0AB0" w:rsidP="005B0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B0AB0" w:rsidRPr="005B0AB0" w:rsidRDefault="005B0AB0" w:rsidP="005B0A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AB0" w:rsidRPr="005B0AB0" w:rsidRDefault="005B0AB0" w:rsidP="005B0A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AB0" w:rsidRPr="005B0AB0" w:rsidRDefault="005B0AB0" w:rsidP="005B0A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AB0" w:rsidRPr="005B0AB0" w:rsidRDefault="005B0AB0" w:rsidP="005B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0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Материально-техническое обеспечение</w:t>
      </w:r>
    </w:p>
    <w:p w:rsidR="005B0AB0" w:rsidRPr="005B0AB0" w:rsidRDefault="005B0AB0" w:rsidP="005B0A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B0AB0" w:rsidRPr="005B0AB0" w:rsidRDefault="005B0AB0" w:rsidP="005B0A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В.П. Дронов, В.Я. Ром. География России. Население и хозяйство. 9 класс. – М.: Дрофа, 2014.</w:t>
      </w:r>
    </w:p>
    <w:p w:rsidR="005B0AB0" w:rsidRPr="005B0AB0" w:rsidRDefault="005B0AB0" w:rsidP="005B0A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B0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B0A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Географический атлас. 9 класс. – М.: Дрофа, 2015 г.</w:t>
      </w:r>
    </w:p>
    <w:p w:rsidR="005B0AB0" w:rsidRPr="005B0AB0" w:rsidRDefault="005B0AB0" w:rsidP="005B0A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География 6-10 классы. Библиотека электронных и наглядных пособий.</w:t>
      </w:r>
    </w:p>
    <w:p w:rsidR="005B0AB0" w:rsidRPr="005B0AB0" w:rsidRDefault="005B0AB0" w:rsidP="005B0A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Учебное электронное издание. Экология.</w:t>
      </w:r>
    </w:p>
    <w:p w:rsidR="005B0AB0" w:rsidRPr="005B0AB0" w:rsidRDefault="005B0AB0" w:rsidP="005B0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И.М. Чередов. Формы учебной работы в средней школе.</w:t>
      </w:r>
    </w:p>
    <w:p w:rsidR="005B0AB0" w:rsidRPr="005B0AB0" w:rsidRDefault="005B0AB0" w:rsidP="005B0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8. В.И. Сиротин. Самостоятельные и практические работы по географии (6-10 классы). –   </w:t>
      </w:r>
    </w:p>
    <w:p w:rsidR="005B0AB0" w:rsidRPr="005B0AB0" w:rsidRDefault="005B0AB0" w:rsidP="005B0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М.: Просвещение, 1991.</w:t>
      </w:r>
    </w:p>
    <w:p w:rsidR="005B0AB0" w:rsidRPr="005B0AB0" w:rsidRDefault="005B0AB0" w:rsidP="005B0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9. Э. </w:t>
      </w:r>
      <w:proofErr w:type="spellStart"/>
      <w:r w:rsidRPr="005B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Гирчис</w:t>
      </w:r>
      <w:proofErr w:type="spellEnd"/>
      <w:r w:rsidRPr="005B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«Дорогами дружбы» – М.: Детская литература, 1928.</w:t>
      </w:r>
    </w:p>
    <w:p w:rsidR="005B0AB0" w:rsidRPr="005B0AB0" w:rsidRDefault="005B0AB0" w:rsidP="005B0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10. В.А. Кошевой, А.А. </w:t>
      </w:r>
      <w:proofErr w:type="spellStart"/>
      <w:r w:rsidRPr="005B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Лобжанидзе</w:t>
      </w:r>
      <w:proofErr w:type="spellEnd"/>
      <w:r w:rsidRPr="005B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Тесты. География 8-9. – М.: Дрофа, 2002.</w:t>
      </w:r>
    </w:p>
    <w:p w:rsidR="005B0AB0" w:rsidRPr="005B0AB0" w:rsidRDefault="005B0AB0" w:rsidP="005B0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11. Сто народов – сто языков (этнографические очерки). – М.: Просвещение, 1992.</w:t>
      </w:r>
    </w:p>
    <w:p w:rsidR="005B0AB0" w:rsidRPr="005B0AB0" w:rsidRDefault="005B0AB0" w:rsidP="005B0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AB0" w:rsidRPr="005B0AB0" w:rsidRDefault="005B0AB0" w:rsidP="005B0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Школьные олимпиады (под редакцией О.А. Климановой, А.С. Наумова). География 6-11    </w:t>
      </w:r>
    </w:p>
    <w:p w:rsidR="005B0AB0" w:rsidRPr="005B0AB0" w:rsidRDefault="005B0AB0" w:rsidP="005B0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классы. – М.: Дрофа, 2003.</w:t>
      </w:r>
    </w:p>
    <w:p w:rsidR="005B0AB0" w:rsidRPr="005B0AB0" w:rsidRDefault="005B0AB0" w:rsidP="005B0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13. Задачи по географии. Под редакцией А.С. Наумова. – М.: МИРОС, 1993.</w:t>
      </w:r>
    </w:p>
    <w:p w:rsidR="005B0AB0" w:rsidRPr="005B0AB0" w:rsidRDefault="005B0AB0" w:rsidP="005B0AB0">
      <w:pPr>
        <w:spacing w:after="0" w:line="240" w:lineRule="auto"/>
        <w:ind w:left="39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AB0" w:rsidRPr="005B0AB0" w:rsidRDefault="005B0AB0" w:rsidP="005B0AB0">
      <w:pPr>
        <w:framePr w:hSpace="180" w:wrap="around" w:vAnchor="text" w:hAnchor="margin" w:xAlign="center" w:y="2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AB0" w:rsidRPr="005B0AB0" w:rsidRDefault="005B0AB0" w:rsidP="005B0AB0">
      <w:pPr>
        <w:framePr w:hSpace="180" w:wrap="around" w:vAnchor="text" w:hAnchor="margin" w:xAlign="center" w:y="2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gramStart"/>
      <w:r w:rsidRPr="005B0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географии»</w:t>
      </w:r>
    </w:p>
    <w:p w:rsidR="005B0AB0" w:rsidRPr="005B0AB0" w:rsidRDefault="005B0AB0" w:rsidP="005B0AB0">
      <w:pPr>
        <w:framePr w:hSpace="180" w:wrap="around" w:vAnchor="text" w:hAnchor="margin" w:xAlign="center" w:y="2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5B0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ug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B0AB0" w:rsidRPr="005B0AB0" w:rsidRDefault="005B0AB0" w:rsidP="005B0AB0">
      <w:pPr>
        <w:framePr w:hSpace="180" w:wrap="around" w:vAnchor="text" w:hAnchor="margin" w:xAlign="center" w:y="2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5B0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informika</w:t>
      </w:r>
      <w:proofErr w:type="spellEnd"/>
      <w:r w:rsidRPr="005B0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0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B0AB0" w:rsidRPr="005B0AB0" w:rsidRDefault="00CC2608" w:rsidP="005B0AB0">
      <w:pPr>
        <w:framePr w:hSpace="180" w:wrap="around" w:vAnchor="text" w:hAnchor="margin" w:xAlign="center" w:y="2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geoport</w:t>
        </w:r>
        <w:proofErr w:type="spellEnd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B0AB0" w:rsidRPr="005B0AB0" w:rsidRDefault="00CC2608" w:rsidP="005B0AB0">
      <w:pPr>
        <w:framePr w:hSpace="180" w:wrap="around" w:vAnchor="text" w:hAnchor="margin" w:xAlign="center" w:y="2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geosite</w:t>
        </w:r>
        <w:proofErr w:type="spellEnd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com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B0AB0" w:rsidRPr="005B0AB0" w:rsidRDefault="005B0AB0" w:rsidP="005B0AB0">
      <w:pPr>
        <w:framePr w:hSpace="180" w:wrap="around" w:vAnchor="text" w:hAnchor="margin" w:xAlign="center" w:y="2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geoman</w:t>
        </w:r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hyperlink r:id="rId10" w:history="1"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rgo</w:t>
        </w:r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B0AB0" w:rsidRPr="005B0AB0" w:rsidRDefault="00CC2608" w:rsidP="005B0AB0">
      <w:pPr>
        <w:framePr w:hSpace="180" w:wrap="around" w:vAnchor="text" w:hAnchor="margin" w:xAlign="center" w:y="2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geografia</w:t>
        </w:r>
        <w:proofErr w:type="spellEnd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B0AB0" w:rsidRPr="005B0AB0" w:rsidRDefault="00CC2608" w:rsidP="005B0AB0">
      <w:pPr>
        <w:framePr w:hSpace="180" w:wrap="around" w:vAnchor="text" w:hAnchor="margin" w:xAlign="center" w:y="2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georus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by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5B0AB0"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hyperlink r:id="rId13" w:history="1"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geo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2000/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nm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B0AB0" w:rsidRPr="005B0AB0" w:rsidRDefault="00CC2608" w:rsidP="005B0AB0">
      <w:pPr>
        <w:framePr w:hSpace="180" w:wrap="around" w:vAnchor="text" w:hAnchor="margin" w:xAlign="center" w:y="2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geo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tur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B0AB0" w:rsidRPr="005B0AB0" w:rsidRDefault="005B0AB0" w:rsidP="005B0AB0">
      <w:pPr>
        <w:framePr w:hSpace="180" w:wrap="around" w:vAnchor="text" w:hAnchor="margin" w:xAlign="center" w:y="2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5" w:history="1"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mirkart</w:t>
        </w:r>
        <w:proofErr w:type="spellEnd"/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B0AB0" w:rsidRPr="005B0AB0" w:rsidRDefault="00CC2608" w:rsidP="005B0AB0">
      <w:pPr>
        <w:framePr w:hSpace="180" w:wrap="around" w:vAnchor="text" w:hAnchor="margin" w:xAlign="center" w:y="2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mojgorod</w:t>
        </w:r>
        <w:proofErr w:type="spellEnd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B0AB0" w:rsidRPr="005B0AB0" w:rsidRDefault="00CC2608" w:rsidP="005B0AB0">
      <w:pPr>
        <w:framePr w:hSpace="180" w:wrap="around" w:vAnchor="text" w:hAnchor="margin" w:xAlign="center" w:y="2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wgeo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5B0AB0"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hyperlink r:id="rId18" w:history="1"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flags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="005B0AB0" w:rsidRPr="005B0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hyperlink r:id="rId19" w:history="1"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geo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historic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B0AB0" w:rsidRPr="005B0AB0" w:rsidRDefault="00CC2608" w:rsidP="005B0AB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terrus</w:t>
        </w:r>
        <w:proofErr w:type="spellEnd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="005B0AB0" w:rsidRPr="005B0A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B0AB0" w:rsidRPr="005B0AB0" w:rsidRDefault="005B0AB0" w:rsidP="005B0A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D74" w:rsidRDefault="00D16D74" w:rsidP="005B0AB0">
      <w:pPr>
        <w:spacing w:line="240" w:lineRule="auto"/>
      </w:pPr>
    </w:p>
    <w:sectPr w:rsidR="00D1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70C"/>
    <w:multiLevelType w:val="hybridMultilevel"/>
    <w:tmpl w:val="A1C8EC2E"/>
    <w:lvl w:ilvl="0" w:tplc="4198D60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427F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048345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A4A24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252BB4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37A164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86EA7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8E2AA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EADE5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8A25E4"/>
    <w:multiLevelType w:val="hybridMultilevel"/>
    <w:tmpl w:val="BBAC567C"/>
    <w:lvl w:ilvl="0" w:tplc="080AD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0A3B21D8"/>
    <w:multiLevelType w:val="multilevel"/>
    <w:tmpl w:val="284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E79B3"/>
    <w:multiLevelType w:val="multilevel"/>
    <w:tmpl w:val="E168D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40B2A41"/>
    <w:multiLevelType w:val="hybridMultilevel"/>
    <w:tmpl w:val="62722810"/>
    <w:lvl w:ilvl="0" w:tplc="701431CE">
      <w:start w:val="3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C66F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6BEED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58C40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CA797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44DE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F84166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F298E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DDA34C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1A6F5665"/>
    <w:multiLevelType w:val="hybridMultilevel"/>
    <w:tmpl w:val="3D3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03B49"/>
    <w:multiLevelType w:val="multilevel"/>
    <w:tmpl w:val="2E52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0A2A59"/>
    <w:multiLevelType w:val="hybridMultilevel"/>
    <w:tmpl w:val="C310D212"/>
    <w:lvl w:ilvl="0" w:tplc="89062CC4">
      <w:start w:val="1"/>
      <w:numFmt w:val="bullet"/>
      <w:lvlText w:val=""/>
      <w:lvlJc w:val="left"/>
      <w:pPr>
        <w:ind w:left="5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AEABD66">
      <w:start w:val="1"/>
      <w:numFmt w:val="bullet"/>
      <w:lvlText w:val="o"/>
      <w:lvlJc w:val="left"/>
      <w:pPr>
        <w:ind w:left="12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30678A">
      <w:start w:val="1"/>
      <w:numFmt w:val="bullet"/>
      <w:lvlText w:val="▪"/>
      <w:lvlJc w:val="left"/>
      <w:pPr>
        <w:ind w:left="19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BC6FB04">
      <w:start w:val="1"/>
      <w:numFmt w:val="bullet"/>
      <w:lvlText w:val="•"/>
      <w:lvlJc w:val="left"/>
      <w:pPr>
        <w:ind w:left="26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E4BACE">
      <w:start w:val="1"/>
      <w:numFmt w:val="bullet"/>
      <w:lvlText w:val="o"/>
      <w:lvlJc w:val="left"/>
      <w:pPr>
        <w:ind w:left="33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E061E50">
      <w:start w:val="1"/>
      <w:numFmt w:val="bullet"/>
      <w:lvlText w:val="▪"/>
      <w:lvlJc w:val="left"/>
      <w:pPr>
        <w:ind w:left="4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6B216F0">
      <w:start w:val="1"/>
      <w:numFmt w:val="bullet"/>
      <w:lvlText w:val="•"/>
      <w:lvlJc w:val="left"/>
      <w:pPr>
        <w:ind w:left="4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3162D7A">
      <w:start w:val="1"/>
      <w:numFmt w:val="bullet"/>
      <w:lvlText w:val="o"/>
      <w:lvlJc w:val="left"/>
      <w:pPr>
        <w:ind w:left="5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DCEA45C">
      <w:start w:val="1"/>
      <w:numFmt w:val="bullet"/>
      <w:lvlText w:val="▪"/>
      <w:lvlJc w:val="left"/>
      <w:pPr>
        <w:ind w:left="6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5D34609"/>
    <w:multiLevelType w:val="multilevel"/>
    <w:tmpl w:val="BA224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D4771"/>
    <w:multiLevelType w:val="hybridMultilevel"/>
    <w:tmpl w:val="FC0E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32ED"/>
    <w:multiLevelType w:val="multilevel"/>
    <w:tmpl w:val="9AF04E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B32946"/>
    <w:multiLevelType w:val="multilevel"/>
    <w:tmpl w:val="2ABCE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C4D9D"/>
    <w:multiLevelType w:val="multilevel"/>
    <w:tmpl w:val="822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7362E8"/>
    <w:multiLevelType w:val="hybridMultilevel"/>
    <w:tmpl w:val="65C242FE"/>
    <w:lvl w:ilvl="0" w:tplc="77DCD73C">
      <w:start w:val="1"/>
      <w:numFmt w:val="decimal"/>
      <w:lvlText w:val="%1."/>
      <w:lvlJc w:val="left"/>
      <w:pPr>
        <w:ind w:left="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AD44F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E689C3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6D2F1A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740D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FCCA0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94DC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D0CD27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4CC27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48232FF0"/>
    <w:multiLevelType w:val="hybridMultilevel"/>
    <w:tmpl w:val="AB46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1DD"/>
    <w:multiLevelType w:val="hybridMultilevel"/>
    <w:tmpl w:val="41804BFE"/>
    <w:lvl w:ilvl="0" w:tplc="BE80C2D8">
      <w:start w:val="2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BAF9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9F040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32E76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B656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E5A3C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9FA51E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CF4A73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BA1FD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FB62E1C"/>
    <w:multiLevelType w:val="hybridMultilevel"/>
    <w:tmpl w:val="2138D2B6"/>
    <w:lvl w:ilvl="0" w:tplc="21503CAE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649A7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D6E91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90C89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7E0823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4078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6FA02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4ECC17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BE2EFB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FCA3F45"/>
    <w:multiLevelType w:val="hybridMultilevel"/>
    <w:tmpl w:val="D7D83350"/>
    <w:lvl w:ilvl="0" w:tplc="136EA44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C6AB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B0B67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2A242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2C369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9B467D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B435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5EC71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DE8A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5711F58"/>
    <w:multiLevelType w:val="hybridMultilevel"/>
    <w:tmpl w:val="49C47A06"/>
    <w:lvl w:ilvl="0" w:tplc="DE34F97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4F087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8D2951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2C927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2B293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A68D0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DBA449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8869B8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27602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63F90509"/>
    <w:multiLevelType w:val="hybridMultilevel"/>
    <w:tmpl w:val="D7CC474A"/>
    <w:lvl w:ilvl="0" w:tplc="42B221F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3349F8C">
      <w:start w:val="1"/>
      <w:numFmt w:val="bullet"/>
      <w:lvlText w:val="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D8DDAA">
      <w:start w:val="1"/>
      <w:numFmt w:val="bullet"/>
      <w:lvlText w:val="▪"/>
      <w:lvlJc w:val="left"/>
      <w:pPr>
        <w:ind w:left="16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AE1844">
      <w:start w:val="1"/>
      <w:numFmt w:val="bullet"/>
      <w:lvlText w:val="•"/>
      <w:lvlJc w:val="left"/>
      <w:pPr>
        <w:ind w:left="23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27498DE">
      <w:start w:val="1"/>
      <w:numFmt w:val="bullet"/>
      <w:lvlText w:val="o"/>
      <w:lvlJc w:val="left"/>
      <w:pPr>
        <w:ind w:left="30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EE60AC">
      <w:start w:val="1"/>
      <w:numFmt w:val="bullet"/>
      <w:lvlText w:val="▪"/>
      <w:lvlJc w:val="left"/>
      <w:pPr>
        <w:ind w:left="38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DA2FDE8">
      <w:start w:val="1"/>
      <w:numFmt w:val="bullet"/>
      <w:lvlText w:val="•"/>
      <w:lvlJc w:val="left"/>
      <w:pPr>
        <w:ind w:left="45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0822E4">
      <w:start w:val="1"/>
      <w:numFmt w:val="bullet"/>
      <w:lvlText w:val="o"/>
      <w:lvlJc w:val="left"/>
      <w:pPr>
        <w:ind w:left="52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84430EE">
      <w:start w:val="1"/>
      <w:numFmt w:val="bullet"/>
      <w:lvlText w:val="▪"/>
      <w:lvlJc w:val="left"/>
      <w:pPr>
        <w:ind w:left="59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6E230391"/>
    <w:multiLevelType w:val="multilevel"/>
    <w:tmpl w:val="EA24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792961"/>
    <w:multiLevelType w:val="multilevel"/>
    <w:tmpl w:val="CF1C0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5517A7"/>
    <w:multiLevelType w:val="hybridMultilevel"/>
    <w:tmpl w:val="0EB0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36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33"/>
    <w:lvlOverride w:ilvl="0">
      <w:startOverride w:val="1"/>
    </w:lvlOverride>
  </w:num>
  <w:num w:numId="14">
    <w:abstractNumId w:val="31"/>
    <w:lvlOverride w:ilvl="0">
      <w:startOverride w:val="1"/>
    </w:lvlOverride>
  </w:num>
  <w:num w:numId="15">
    <w:abstractNumId w:val="38"/>
  </w:num>
  <w:num w:numId="16">
    <w:abstractNumId w:val="4"/>
  </w:num>
  <w:num w:numId="17">
    <w:abstractNumId w:val="13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"/>
  </w:num>
  <w:num w:numId="23">
    <w:abstractNumId w:val="22"/>
  </w:num>
  <w:num w:numId="24">
    <w:abstractNumId w:val="19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7"/>
  </w:num>
  <w:num w:numId="32">
    <w:abstractNumId w:val="1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B0"/>
    <w:rsid w:val="000319E9"/>
    <w:rsid w:val="00071AF2"/>
    <w:rsid w:val="005B0AB0"/>
    <w:rsid w:val="007506B1"/>
    <w:rsid w:val="0076278F"/>
    <w:rsid w:val="00CC1C1E"/>
    <w:rsid w:val="00CC2608"/>
    <w:rsid w:val="00D16D74"/>
    <w:rsid w:val="00E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0A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0AB0"/>
  </w:style>
  <w:style w:type="paragraph" w:styleId="a3">
    <w:name w:val="Normal (Web)"/>
    <w:basedOn w:val="a"/>
    <w:uiPriority w:val="99"/>
    <w:rsid w:val="005B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AB0"/>
    <w:rPr>
      <w:b/>
      <w:bCs/>
    </w:rPr>
  </w:style>
  <w:style w:type="paragraph" w:styleId="a5">
    <w:name w:val="Body Text"/>
    <w:basedOn w:val="a"/>
    <w:link w:val="a6"/>
    <w:rsid w:val="005B0A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B0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5B0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B0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5B0AB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B0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1 см"/>
    <w:basedOn w:val="a"/>
    <w:rsid w:val="005B0A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b">
    <w:name w:val="No Spacing"/>
    <w:uiPriority w:val="1"/>
    <w:qFormat/>
    <w:rsid w:val="005B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0A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B0A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5B0AB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B0AB0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5B0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0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B0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0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0AB0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B0AB0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B0AB0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5B0AB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B0AB0"/>
    <w:rPr>
      <w:rFonts w:ascii="Arial" w:hAnsi="Arial" w:cs="Arial" w:hint="default"/>
      <w:i/>
      <w:iCs/>
      <w:sz w:val="18"/>
      <w:szCs w:val="18"/>
    </w:rPr>
  </w:style>
  <w:style w:type="table" w:styleId="af0">
    <w:name w:val="Table Grid"/>
    <w:basedOn w:val="a1"/>
    <w:uiPriority w:val="59"/>
    <w:rsid w:val="005B0A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rsid w:val="005B0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6">
    <w:name w:val="Font Style16"/>
    <w:rsid w:val="005B0AB0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ico5">
    <w:name w:val="ico5"/>
    <w:basedOn w:val="a0"/>
    <w:rsid w:val="005B0AB0"/>
    <w:rPr>
      <w:rFonts w:ascii="FontAwesome" w:hAnsi="FontAwesome" w:hint="default"/>
    </w:rPr>
  </w:style>
  <w:style w:type="paragraph" w:customStyle="1" w:styleId="c39">
    <w:name w:val="c39"/>
    <w:basedOn w:val="a"/>
    <w:rsid w:val="005B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0AB0"/>
  </w:style>
  <w:style w:type="table" w:customStyle="1" w:styleId="11">
    <w:name w:val="Сетка таблицы1"/>
    <w:basedOn w:val="a1"/>
    <w:next w:val="af0"/>
    <w:uiPriority w:val="59"/>
    <w:rsid w:val="005B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5B0A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0A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B0AB0"/>
  </w:style>
  <w:style w:type="paragraph" w:styleId="a3">
    <w:name w:val="Normal (Web)"/>
    <w:basedOn w:val="a"/>
    <w:uiPriority w:val="99"/>
    <w:rsid w:val="005B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AB0"/>
    <w:rPr>
      <w:b/>
      <w:bCs/>
    </w:rPr>
  </w:style>
  <w:style w:type="paragraph" w:styleId="a5">
    <w:name w:val="Body Text"/>
    <w:basedOn w:val="a"/>
    <w:link w:val="a6"/>
    <w:rsid w:val="005B0A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B0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5B0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B0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5B0AB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B0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1 см"/>
    <w:basedOn w:val="a"/>
    <w:rsid w:val="005B0A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b">
    <w:name w:val="No Spacing"/>
    <w:uiPriority w:val="1"/>
    <w:qFormat/>
    <w:rsid w:val="005B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0A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B0A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5B0AB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B0AB0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5B0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0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B0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0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0AB0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B0AB0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B0AB0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5B0AB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B0AB0"/>
    <w:rPr>
      <w:rFonts w:ascii="Arial" w:hAnsi="Arial" w:cs="Arial" w:hint="default"/>
      <w:i/>
      <w:iCs/>
      <w:sz w:val="18"/>
      <w:szCs w:val="18"/>
    </w:rPr>
  </w:style>
  <w:style w:type="table" w:styleId="af0">
    <w:name w:val="Table Grid"/>
    <w:basedOn w:val="a1"/>
    <w:uiPriority w:val="59"/>
    <w:rsid w:val="005B0A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rsid w:val="005B0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6">
    <w:name w:val="Font Style16"/>
    <w:rsid w:val="005B0AB0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ico5">
    <w:name w:val="ico5"/>
    <w:basedOn w:val="a0"/>
    <w:rsid w:val="005B0AB0"/>
    <w:rPr>
      <w:rFonts w:ascii="FontAwesome" w:hAnsi="FontAwesome" w:hint="default"/>
    </w:rPr>
  </w:style>
  <w:style w:type="paragraph" w:customStyle="1" w:styleId="c39">
    <w:name w:val="c39"/>
    <w:basedOn w:val="a"/>
    <w:rsid w:val="005B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0AB0"/>
  </w:style>
  <w:style w:type="table" w:customStyle="1" w:styleId="11">
    <w:name w:val="Сетка таблицы1"/>
    <w:basedOn w:val="a1"/>
    <w:next w:val="af0"/>
    <w:uiPriority w:val="59"/>
    <w:rsid w:val="005B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5B0A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site.com.ru" TargetMode="External"/><Relationship Id="rId13" Type="http://schemas.openxmlformats.org/officeDocument/2006/relationships/hyperlink" Target="http://www.geo2000/nm.ru" TargetMode="External"/><Relationship Id="rId18" Type="http://schemas.openxmlformats.org/officeDocument/2006/relationships/hyperlink" Target="http://www.flags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eoport.ru" TargetMode="External"/><Relationship Id="rId12" Type="http://schemas.openxmlformats.org/officeDocument/2006/relationships/hyperlink" Target="http://www.georus.by/ru" TargetMode="External"/><Relationship Id="rId17" Type="http://schemas.openxmlformats.org/officeDocument/2006/relationships/hyperlink" Target="http://www.wge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jgorod.ru" TargetMode="External"/><Relationship Id="rId20" Type="http://schemas.openxmlformats.org/officeDocument/2006/relationships/hyperlink" Target="http://www.terrus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graf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rkart.ru" TargetMode="External"/><Relationship Id="rId10" Type="http://schemas.openxmlformats.org/officeDocument/2006/relationships/hyperlink" Target="http://www.rgo.ru" TargetMode="External"/><Relationship Id="rId19" Type="http://schemas.openxmlformats.org/officeDocument/2006/relationships/hyperlink" Target="http://www.geo.histor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man.ru" TargetMode="External"/><Relationship Id="rId14" Type="http://schemas.openxmlformats.org/officeDocument/2006/relationships/hyperlink" Target="http://www.geo-tur.naro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8531</Words>
  <Characters>48633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2019-02-24T06:28:00Z</dcterms:created>
  <dcterms:modified xsi:type="dcterms:W3CDTF">2019-03-15T12:12:00Z</dcterms:modified>
</cp:coreProperties>
</file>